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47211E" w:rsidRPr="00895CB7" w:rsidRDefault="0047211E" w:rsidP="0047211E">
      <w:pPr>
        <w:jc w:val="center"/>
        <w:rPr>
          <w:rFonts w:ascii="Comic Sans MS" w:hAnsi="Comic Sans MS"/>
          <w:sz w:val="52"/>
          <w:szCs w:val="52"/>
          <w:lang w:eastAsia="en-GB"/>
        </w:rPr>
      </w:pPr>
      <w:r>
        <w:rPr>
          <w:rFonts w:ascii="Comic Sans MS" w:hAnsi="Comic Sans MS"/>
          <w:noProof/>
          <w:sz w:val="52"/>
          <w:szCs w:val="52"/>
          <w:lang w:val="en-GB" w:eastAsia="en-GB"/>
        </w:rPr>
        <w:drawing>
          <wp:inline distT="0" distB="0" distL="0" distR="0" wp14:anchorId="2A3E3490" wp14:editId="2F7336CE">
            <wp:extent cx="2314575" cy="1666875"/>
            <wp:effectExtent l="0" t="0" r="9525" b="9525"/>
            <wp:docPr id="3" name="Picture 3"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47211E" w:rsidRPr="00895CB7" w:rsidRDefault="0047211E" w:rsidP="0047211E">
      <w:pPr>
        <w:jc w:val="center"/>
        <w:rPr>
          <w:rFonts w:ascii="Comic Sans MS" w:hAnsi="Comic Sans MS"/>
          <w:sz w:val="52"/>
          <w:szCs w:val="52"/>
          <w:lang w:eastAsia="en-GB"/>
        </w:rPr>
      </w:pPr>
    </w:p>
    <w:p w:rsidR="0047211E" w:rsidRPr="00895CB7" w:rsidRDefault="0047211E" w:rsidP="0047211E">
      <w:pPr>
        <w:jc w:val="center"/>
        <w:rPr>
          <w:rFonts w:ascii="Comic Sans MS" w:hAnsi="Comic Sans MS"/>
          <w:sz w:val="44"/>
          <w:szCs w:val="44"/>
          <w:lang w:eastAsia="en-GB"/>
        </w:rPr>
      </w:pPr>
      <w:r w:rsidRPr="00895CB7">
        <w:rPr>
          <w:rFonts w:ascii="Comic Sans MS" w:hAnsi="Comic Sans MS"/>
          <w:sz w:val="44"/>
          <w:szCs w:val="44"/>
          <w:lang w:eastAsia="en-GB"/>
        </w:rPr>
        <w:t>Wymeswold C of E Primary School</w:t>
      </w:r>
    </w:p>
    <w:p w:rsidR="0047211E" w:rsidRPr="00895CB7" w:rsidRDefault="0047211E" w:rsidP="0047211E">
      <w:pPr>
        <w:rPr>
          <w:rFonts w:ascii="Comic Sans MS" w:hAnsi="Comic Sans MS"/>
          <w:sz w:val="44"/>
          <w:szCs w:val="44"/>
          <w:lang w:eastAsia="en-GB"/>
        </w:rPr>
      </w:pPr>
    </w:p>
    <w:p w:rsidR="0047211E" w:rsidRDefault="0047211E" w:rsidP="0047211E">
      <w:pPr>
        <w:jc w:val="center"/>
        <w:rPr>
          <w:rFonts w:ascii="Comic Sans MS" w:hAnsi="Comic Sans MS"/>
          <w:sz w:val="44"/>
          <w:szCs w:val="44"/>
          <w:lang w:eastAsia="en-GB"/>
        </w:rPr>
      </w:pPr>
      <w:r>
        <w:rPr>
          <w:rFonts w:ascii="Comic Sans MS" w:hAnsi="Comic Sans MS"/>
          <w:sz w:val="44"/>
          <w:szCs w:val="44"/>
          <w:lang w:eastAsia="en-GB"/>
        </w:rPr>
        <w:t>Child Protection Policy</w:t>
      </w:r>
    </w:p>
    <w:p w:rsidR="0047211E" w:rsidRPr="00895CB7" w:rsidRDefault="0047211E" w:rsidP="0047211E">
      <w:pPr>
        <w:jc w:val="center"/>
        <w:rPr>
          <w:rFonts w:ascii="Comic Sans MS" w:hAnsi="Comic Sans MS"/>
          <w:sz w:val="44"/>
          <w:szCs w:val="44"/>
          <w:lang w:eastAsia="en-GB"/>
        </w:rPr>
      </w:pPr>
    </w:p>
    <w:p w:rsidR="0047211E" w:rsidRDefault="0047211E" w:rsidP="0047211E">
      <w:pPr>
        <w:jc w:val="center"/>
        <w:rPr>
          <w:rFonts w:ascii="Comic Sans MS" w:hAnsi="Comic Sans MS"/>
          <w:sz w:val="44"/>
          <w:szCs w:val="44"/>
          <w:lang w:eastAsia="en-GB"/>
        </w:rPr>
      </w:pPr>
      <w:r>
        <w:rPr>
          <w:rFonts w:ascii="Comic Sans MS" w:hAnsi="Comic Sans MS"/>
          <w:sz w:val="44"/>
          <w:szCs w:val="44"/>
          <w:lang w:eastAsia="en-GB"/>
        </w:rPr>
        <w:t>September 2018</w:t>
      </w:r>
    </w:p>
    <w:p w:rsidR="0047211E" w:rsidRPr="00895CB7" w:rsidRDefault="0047211E" w:rsidP="0047211E">
      <w:pPr>
        <w:jc w:val="center"/>
        <w:rPr>
          <w:rFonts w:ascii="Comic Sans MS" w:hAnsi="Comic Sans MS"/>
          <w:sz w:val="52"/>
          <w:szCs w:val="52"/>
          <w:lang w:eastAsia="en-GB"/>
        </w:rPr>
      </w:pPr>
    </w:p>
    <w:p w:rsidR="0047211E" w:rsidRPr="00895CB7" w:rsidRDefault="0047211E" w:rsidP="0047211E">
      <w:pPr>
        <w:rPr>
          <w:rFonts w:ascii="Comic Sans MS" w:hAnsi="Comic Sans MS"/>
          <w:sz w:val="32"/>
          <w:szCs w:val="32"/>
          <w:lang w:eastAsia="en-GB"/>
        </w:rPr>
      </w:pPr>
    </w:p>
    <w:p w:rsidR="0047211E" w:rsidRPr="00895CB7" w:rsidRDefault="0047211E" w:rsidP="0047211E">
      <w:pPr>
        <w:rPr>
          <w:rFonts w:ascii="Comic Sans MS" w:hAnsi="Comic Sans MS"/>
          <w:sz w:val="32"/>
          <w:szCs w:val="32"/>
          <w:lang w:eastAsia="en-GB"/>
        </w:rPr>
      </w:pPr>
    </w:p>
    <w:p w:rsidR="0047211E" w:rsidRPr="00895CB7" w:rsidRDefault="0047211E" w:rsidP="0047211E">
      <w:pPr>
        <w:rPr>
          <w:rFonts w:ascii="Comic Sans MS" w:hAnsi="Comic Sans MS"/>
          <w:sz w:val="32"/>
          <w:szCs w:val="32"/>
          <w:lang w:eastAsia="en-GB"/>
        </w:rPr>
      </w:pPr>
    </w:p>
    <w:p w:rsidR="0047211E" w:rsidRDefault="0047211E" w:rsidP="0047211E"/>
    <w:p w:rsidR="0047211E" w:rsidRPr="00FB4684" w:rsidRDefault="0047211E" w:rsidP="0047211E"/>
    <w:p w:rsidR="0047211E" w:rsidRDefault="0047211E" w:rsidP="0047211E">
      <w:pPr>
        <w:autoSpaceDE w:val="0"/>
        <w:autoSpaceDN w:val="0"/>
        <w:adjustRightInd w:val="0"/>
        <w:rPr>
          <w:rFonts w:ascii="Comic Sans MS" w:hAnsi="Comic Sans MS" w:cs="Helvetica"/>
        </w:rPr>
      </w:pPr>
    </w:p>
    <w:p w:rsidR="0047211E" w:rsidRDefault="0047211E" w:rsidP="0047211E">
      <w:pPr>
        <w:autoSpaceDE w:val="0"/>
        <w:autoSpaceDN w:val="0"/>
        <w:adjustRightInd w:val="0"/>
        <w:rPr>
          <w:rFonts w:ascii="Comic Sans MS" w:hAnsi="Comic Sans MS" w:cs="Helvetica"/>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47211E">
      <w:pPr>
        <w:pStyle w:val="Footer"/>
        <w:tabs>
          <w:tab w:val="clear" w:pos="4320"/>
          <w:tab w:val="clear" w:pos="8640"/>
        </w:tabs>
        <w:jc w:val="right"/>
        <w:rPr>
          <w:rFonts w:ascii="Arial" w:hAnsi="Arial"/>
          <w:b/>
          <w:sz w:val="28"/>
          <w:szCs w:val="28"/>
          <w:u w:val="single"/>
          <w:lang w:val="en-GB"/>
        </w:rPr>
      </w:pPr>
    </w:p>
    <w:p w:rsidR="0047211E" w:rsidRDefault="0047211E" w:rsidP="00A72C02">
      <w:pPr>
        <w:pStyle w:val="Footer"/>
        <w:tabs>
          <w:tab w:val="clear" w:pos="4320"/>
          <w:tab w:val="clear" w:pos="8640"/>
        </w:tabs>
        <w:jc w:val="center"/>
        <w:rPr>
          <w:rFonts w:ascii="Arial" w:hAnsi="Arial"/>
          <w:b/>
          <w:sz w:val="28"/>
          <w:szCs w:val="28"/>
          <w:u w:val="single"/>
          <w:lang w:val="en-GB"/>
        </w:rPr>
      </w:pPr>
    </w:p>
    <w:p w:rsidR="0047211E" w:rsidRDefault="0047211E" w:rsidP="00A72C02">
      <w:pPr>
        <w:pStyle w:val="Footer"/>
        <w:tabs>
          <w:tab w:val="clear" w:pos="4320"/>
          <w:tab w:val="clear" w:pos="8640"/>
        </w:tabs>
        <w:jc w:val="center"/>
        <w:rPr>
          <w:rFonts w:ascii="Arial" w:hAnsi="Arial"/>
          <w:b/>
          <w:sz w:val="28"/>
          <w:szCs w:val="28"/>
          <w:u w:val="single"/>
          <w:lang w:val="en-GB"/>
        </w:rPr>
      </w:pPr>
    </w:p>
    <w:p w:rsidR="0047211E" w:rsidRDefault="0047211E" w:rsidP="00A72C02">
      <w:pPr>
        <w:pStyle w:val="Footer"/>
        <w:tabs>
          <w:tab w:val="clear" w:pos="4320"/>
          <w:tab w:val="clear" w:pos="8640"/>
        </w:tabs>
        <w:jc w:val="center"/>
        <w:rPr>
          <w:rFonts w:ascii="Arial" w:hAnsi="Arial"/>
          <w:b/>
          <w:sz w:val="28"/>
          <w:szCs w:val="28"/>
          <w:u w:val="single"/>
          <w:lang w:val="en-GB"/>
        </w:rPr>
      </w:pPr>
    </w:p>
    <w:p w:rsidR="0047211E" w:rsidRDefault="0047211E" w:rsidP="00A72C02">
      <w:pPr>
        <w:pStyle w:val="Footer"/>
        <w:tabs>
          <w:tab w:val="clear" w:pos="4320"/>
          <w:tab w:val="clear" w:pos="8640"/>
        </w:tabs>
        <w:jc w:val="center"/>
        <w:rPr>
          <w:rFonts w:ascii="Arial" w:hAnsi="Arial"/>
          <w:b/>
          <w:sz w:val="28"/>
          <w:szCs w:val="28"/>
          <w:u w:val="single"/>
          <w:lang w:val="en-GB"/>
        </w:rPr>
      </w:pPr>
    </w:p>
    <w:p w:rsidR="0047211E" w:rsidRDefault="0047211E" w:rsidP="00A72C02">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CHILD PROTECTION FOR SCHOOLS</w:t>
      </w:r>
      <w:r w:rsidR="00357DCA" w:rsidRPr="00357DCA">
        <w:rPr>
          <w:i/>
        </w:rPr>
        <w:t xml:space="preserve"> </w:t>
      </w:r>
    </w:p>
    <w:p w:rsidR="00EE1010" w:rsidRPr="00404218" w:rsidRDefault="00EE1010" w:rsidP="00A72C02">
      <w:pPr>
        <w:pStyle w:val="BodyText"/>
        <w:spacing w:line="240" w:lineRule="auto"/>
        <w:jc w:val="both"/>
      </w:pPr>
    </w:p>
    <w:p w:rsidR="00EE1010" w:rsidRPr="0002271B" w:rsidRDefault="00BB1662" w:rsidP="00A72C02">
      <w:pPr>
        <w:pStyle w:val="BodyText"/>
        <w:spacing w:line="240" w:lineRule="auto"/>
      </w:pPr>
      <w:r w:rsidRPr="00404218">
        <w:t xml:space="preserve">(VERSION: </w:t>
      </w:r>
      <w:r w:rsidR="0072729A">
        <w:t xml:space="preserve"> </w:t>
      </w:r>
      <w:r w:rsidR="003F534D">
        <w:t>July</w:t>
      </w:r>
      <w:r w:rsidR="00AA19CE">
        <w:t xml:space="preserve"> </w:t>
      </w:r>
      <w:r w:rsidR="00FA444B">
        <w:t>201</w:t>
      </w:r>
      <w:r w:rsidR="00004A80">
        <w:t>8</w:t>
      </w:r>
      <w:r w:rsidR="00EA3AE0" w:rsidRPr="0002271B">
        <w:t>)</w:t>
      </w:r>
      <w:r w:rsidR="00964B56" w:rsidRPr="0002271B">
        <w:t xml:space="preserve"> </w:t>
      </w:r>
      <w:r w:rsidR="00964B56" w:rsidRPr="0002271B">
        <w:rPr>
          <w:i/>
        </w:rPr>
        <w:t>[</w:t>
      </w:r>
      <w:proofErr w:type="gramStart"/>
      <w:r w:rsidR="00964B56" w:rsidRPr="0002271B">
        <w:rPr>
          <w:i/>
        </w:rPr>
        <w:t>taking</w:t>
      </w:r>
      <w:proofErr w:type="gramEnd"/>
      <w:r w:rsidR="00964B56" w:rsidRPr="0002271B">
        <w:rPr>
          <w:i/>
        </w:rPr>
        <w:t xml:space="preserve"> account of KCSIE due in Sept 2018]</w:t>
      </w:r>
    </w:p>
    <w:p w:rsidR="00EE1010" w:rsidRPr="0002271B" w:rsidRDefault="00EE1010" w:rsidP="00A72C02">
      <w:pPr>
        <w:pStyle w:val="BodyText"/>
        <w:spacing w:line="240" w:lineRule="auto"/>
        <w:jc w:val="both"/>
      </w:pPr>
    </w:p>
    <w:p w:rsidR="00C102A8" w:rsidRPr="0002271B" w:rsidRDefault="003F534D" w:rsidP="00A72C02">
      <w:pPr>
        <w:pStyle w:val="BodyText"/>
        <w:spacing w:line="240" w:lineRule="auto"/>
        <w:jc w:val="both"/>
      </w:pPr>
      <w:r w:rsidRPr="0002271B">
        <w:t xml:space="preserve">Note – this July 2018 version is based on June 2018 but amended to note the ‘Working Together 2018’ and ‘Disqualification under the Childcare Act’ revised guidance.  </w:t>
      </w: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73C8446" wp14:editId="07AB319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6F4DDF" w:rsidRPr="0081790A" w:rsidRDefault="006F4DDF" w:rsidP="0081790A">
                            <w:pPr>
                              <w:rPr>
                                <w:rFonts w:ascii="Arial" w:hAnsi="Arial" w:cs="Arial"/>
                                <w:b/>
                              </w:rPr>
                            </w:pPr>
                            <w:r w:rsidRPr="0081790A">
                              <w:rPr>
                                <w:rFonts w:ascii="Arial" w:hAnsi="Arial" w:cs="Arial"/>
                                <w:b/>
                              </w:rPr>
                              <w:t>Name of school</w:t>
                            </w:r>
                            <w:proofErr w:type="gramStart"/>
                            <w:r w:rsidRPr="0081790A">
                              <w:rPr>
                                <w:rFonts w:ascii="Arial" w:hAnsi="Arial" w:cs="Arial"/>
                                <w:b/>
                              </w:rPr>
                              <w:t>:-</w:t>
                            </w:r>
                            <w:proofErr w:type="gramEnd"/>
                            <w:r w:rsidR="00F01DDF" w:rsidRPr="00F01DDF">
                              <w:t xml:space="preserve"> </w:t>
                            </w:r>
                            <w:r w:rsidR="00F01DDF" w:rsidRPr="00F01DDF">
                              <w:rPr>
                                <w:b/>
                              </w:rPr>
                              <w:t>Wymeswold C of E Primary School</w:t>
                            </w:r>
                          </w:p>
                          <w:p w:rsidR="006F4DDF" w:rsidRDefault="006F4DDF" w:rsidP="0081790A"/>
                          <w:p w:rsidR="006F4DDF" w:rsidRDefault="006F4DDF" w:rsidP="0081790A"/>
                          <w:p w:rsidR="006F4DDF" w:rsidRDefault="006F4DD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rsidR="006F4DDF" w:rsidRPr="0081790A" w:rsidRDefault="006F4DDF" w:rsidP="0081790A">
                      <w:pPr>
                        <w:rPr>
                          <w:rFonts w:ascii="Arial" w:hAnsi="Arial" w:cs="Arial"/>
                          <w:b/>
                        </w:rPr>
                      </w:pPr>
                      <w:r w:rsidRPr="0081790A">
                        <w:rPr>
                          <w:rFonts w:ascii="Arial" w:hAnsi="Arial" w:cs="Arial"/>
                          <w:b/>
                        </w:rPr>
                        <w:t>Name of school</w:t>
                      </w:r>
                      <w:proofErr w:type="gramStart"/>
                      <w:r w:rsidRPr="0081790A">
                        <w:rPr>
                          <w:rFonts w:ascii="Arial" w:hAnsi="Arial" w:cs="Arial"/>
                          <w:b/>
                        </w:rPr>
                        <w:t>:-</w:t>
                      </w:r>
                      <w:proofErr w:type="gramEnd"/>
                      <w:r w:rsidR="00F01DDF" w:rsidRPr="00F01DDF">
                        <w:t xml:space="preserve"> </w:t>
                      </w:r>
                      <w:r w:rsidR="00F01DDF" w:rsidRPr="00F01DDF">
                        <w:rPr>
                          <w:b/>
                        </w:rPr>
                        <w:t>Wymeswold C of E Primary School</w:t>
                      </w:r>
                    </w:p>
                    <w:p w:rsidR="006F4DDF" w:rsidRDefault="006F4DDF" w:rsidP="0081790A"/>
                    <w:p w:rsidR="006F4DDF" w:rsidRDefault="006F4DDF" w:rsidP="0081790A"/>
                    <w:p w:rsidR="006F4DDF" w:rsidRDefault="006F4DDF"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D997419" wp14:editId="1307B68E">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6F4DDF" w:rsidRPr="0081790A" w:rsidRDefault="006F4DDF" w:rsidP="0081790A">
                            <w:pPr>
                              <w:rPr>
                                <w:rFonts w:ascii="Arial" w:hAnsi="Arial" w:cs="Arial"/>
                                <w:b/>
                              </w:rPr>
                            </w:pPr>
                            <w:r>
                              <w:rPr>
                                <w:rFonts w:ascii="Arial" w:hAnsi="Arial" w:cs="Arial"/>
                                <w:b/>
                              </w:rPr>
                              <w:t>This policy is reviewed at least annually by the governing body, and was last reviewed on:-</w:t>
                            </w:r>
                          </w:p>
                          <w:p w:rsidR="006F4DDF" w:rsidRDefault="00A91F07" w:rsidP="0081790A">
                            <w:r>
                              <w:t>29</w:t>
                            </w:r>
                            <w:r w:rsidRPr="00A91F07">
                              <w:rPr>
                                <w:vertAlign w:val="superscript"/>
                              </w:rPr>
                              <w:t>th</w:t>
                            </w:r>
                            <w:r>
                              <w:t xml:space="preserve"> September 2018</w:t>
                            </w:r>
                          </w:p>
                          <w:p w:rsidR="006F4DDF" w:rsidRDefault="006F4DDF" w:rsidP="0081790A"/>
                          <w:p w:rsidR="006F4DDF" w:rsidRDefault="006F4DD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6F4DDF" w:rsidRPr="0081790A" w:rsidRDefault="006F4DDF" w:rsidP="0081790A">
                      <w:pPr>
                        <w:rPr>
                          <w:rFonts w:ascii="Arial" w:hAnsi="Arial" w:cs="Arial"/>
                          <w:b/>
                        </w:rPr>
                      </w:pPr>
                      <w:r>
                        <w:rPr>
                          <w:rFonts w:ascii="Arial" w:hAnsi="Arial" w:cs="Arial"/>
                          <w:b/>
                        </w:rPr>
                        <w:t>This policy is reviewed at least annually by the governing body, and was last reviewed on:-</w:t>
                      </w:r>
                    </w:p>
                    <w:p w:rsidR="006F4DDF" w:rsidRDefault="00A91F07" w:rsidP="0081790A">
                      <w:r>
                        <w:t>29</w:t>
                      </w:r>
                      <w:r w:rsidRPr="00A91F07">
                        <w:rPr>
                          <w:vertAlign w:val="superscript"/>
                        </w:rPr>
                        <w:t>th</w:t>
                      </w:r>
                      <w:r>
                        <w:t xml:space="preserve"> September</w:t>
                      </w:r>
                      <w:bookmarkStart w:id="1" w:name="_GoBack"/>
                      <w:bookmarkEnd w:id="1"/>
                      <w:r>
                        <w:t xml:space="preserve"> 2018</w:t>
                      </w:r>
                    </w:p>
                    <w:p w:rsidR="006F4DDF" w:rsidRDefault="006F4DDF" w:rsidP="0081790A"/>
                    <w:p w:rsidR="006F4DDF" w:rsidRDefault="006F4DDF"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556660">
        <w:rPr>
          <w:rFonts w:ascii="Arial" w:hAnsi="Arial"/>
          <w:lang w:val="en-GB"/>
        </w:rPr>
        <w:t>9</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w:t>
      </w:r>
      <w:r w:rsidR="00300E67">
        <w:rPr>
          <w:rFonts w:ascii="Arial" w:hAnsi="Arial"/>
          <w:lang w:val="en-GB"/>
        </w:rPr>
        <w:t>–</w:t>
      </w:r>
      <w:r>
        <w:rPr>
          <w:rFonts w:ascii="Arial" w:hAnsi="Arial"/>
          <w:lang w:val="en-GB"/>
        </w:rPr>
        <w:t xml:space="preserve"> </w:t>
      </w:r>
      <w:r w:rsidR="00300E67">
        <w:rPr>
          <w:rFonts w:ascii="Arial" w:hAnsi="Arial" w:cs="Arial"/>
        </w:rPr>
        <w:t>Use</w:t>
      </w:r>
      <w:bookmarkStart w:id="0" w:name="_GoBack"/>
      <w:bookmarkEnd w:id="0"/>
      <w:r w:rsidRPr="00D75D93">
        <w:rPr>
          <w:rFonts w:ascii="Arial" w:hAnsi="Arial" w:cs="Arial"/>
        </w:rPr>
        <w:t xml:space="preserv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Pr="00337002" w:rsidRDefault="00F430C0" w:rsidP="00337002">
      <w:pPr>
        <w:rPr>
          <w:rFonts w:ascii="Arial" w:hAnsi="Arial" w:cs="Arial"/>
          <w:lang w:val="en-GB"/>
        </w:rPr>
      </w:pPr>
      <w:proofErr w:type="spellStart"/>
      <w:r>
        <w:rPr>
          <w:rFonts w:ascii="Arial" w:hAnsi="Arial" w:cs="Arial"/>
          <w:lang w:val="en-GB"/>
        </w:rPr>
        <w:t>Appenix</w:t>
      </w:r>
      <w:proofErr w:type="spellEnd"/>
      <w:r>
        <w:rPr>
          <w:rFonts w:ascii="Arial" w:hAnsi="Arial" w:cs="Arial"/>
          <w:lang w:val="en-GB"/>
        </w:rPr>
        <w:t xml:space="preserve">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4A3EE0" w:rsidRPr="00404218" w:rsidRDefault="004A3EE0" w:rsidP="004A3EE0">
      <w:pPr>
        <w:numPr>
          <w:ilvl w:val="0"/>
          <w:numId w:val="9"/>
        </w:numPr>
        <w:jc w:val="both"/>
        <w:rPr>
          <w:rFonts w:ascii="Arial" w:hAnsi="Arial"/>
          <w:lang w:val="en-GB"/>
        </w:rPr>
      </w:pPr>
      <w:r w:rsidRPr="00404218">
        <w:rPr>
          <w:rFonts w:ascii="Arial" w:hAnsi="Arial"/>
          <w:lang w:val="en-GB"/>
        </w:rPr>
        <w:t xml:space="preserve">Designated </w:t>
      </w:r>
      <w:r>
        <w:rPr>
          <w:rFonts w:ascii="Arial" w:hAnsi="Arial"/>
          <w:lang w:val="en-GB"/>
        </w:rPr>
        <w:t>Safeguarding Lead</w:t>
      </w:r>
      <w:r w:rsidRPr="00404218">
        <w:rPr>
          <w:rFonts w:ascii="Arial" w:hAnsi="Arial"/>
          <w:lang w:val="en-GB"/>
        </w:rPr>
        <w:t xml:space="preserve">: </w:t>
      </w:r>
      <w:r>
        <w:rPr>
          <w:rFonts w:ascii="Arial" w:hAnsi="Arial"/>
          <w:lang w:val="en-GB"/>
        </w:rPr>
        <w:t>Mrs Jan Scallon Head Teacher</w:t>
      </w:r>
    </w:p>
    <w:p w:rsidR="004A3EE0" w:rsidRPr="00404218" w:rsidRDefault="004A3EE0" w:rsidP="004A3EE0">
      <w:pPr>
        <w:ind w:left="540"/>
        <w:jc w:val="both"/>
        <w:rPr>
          <w:rFonts w:ascii="Arial" w:hAnsi="Arial"/>
          <w:lang w:val="en-GB"/>
        </w:rPr>
      </w:pPr>
    </w:p>
    <w:p w:rsidR="004A3EE0" w:rsidRDefault="004A3EE0" w:rsidP="004A3EE0">
      <w:pPr>
        <w:numPr>
          <w:ilvl w:val="0"/>
          <w:numId w:val="9"/>
        </w:numPr>
        <w:jc w:val="both"/>
        <w:rPr>
          <w:rFonts w:ascii="Arial" w:hAnsi="Arial"/>
          <w:lang w:val="en-GB"/>
        </w:rPr>
      </w:pPr>
      <w:r>
        <w:rPr>
          <w:rFonts w:ascii="Arial" w:hAnsi="Arial"/>
          <w:lang w:val="en-GB"/>
        </w:rPr>
        <w:t>Deputy Designated Safeguarding Lead : Mrs Andrea Wagg Assistant Head Teacher</w:t>
      </w:r>
    </w:p>
    <w:p w:rsidR="004A3EE0" w:rsidRDefault="004A3EE0" w:rsidP="004A3EE0">
      <w:pPr>
        <w:pStyle w:val="ListParagraph"/>
        <w:rPr>
          <w:rFonts w:ascii="Arial" w:hAnsi="Arial"/>
          <w:lang w:val="en-GB"/>
        </w:rPr>
      </w:pPr>
    </w:p>
    <w:p w:rsidR="004A3EE0" w:rsidRDefault="004A3EE0" w:rsidP="004A3EE0">
      <w:pPr>
        <w:numPr>
          <w:ilvl w:val="0"/>
          <w:numId w:val="9"/>
        </w:numPr>
        <w:jc w:val="both"/>
        <w:rPr>
          <w:rFonts w:ascii="Arial" w:hAnsi="Arial"/>
          <w:lang w:val="en-GB"/>
        </w:rPr>
      </w:pPr>
      <w:r w:rsidRPr="00A34290">
        <w:rPr>
          <w:rFonts w:ascii="Arial" w:hAnsi="Arial"/>
          <w:lang w:val="en-GB"/>
        </w:rPr>
        <w:t>Prevent Single Point of Contact (SPOC)</w:t>
      </w:r>
      <w:r>
        <w:rPr>
          <w:rFonts w:ascii="Arial" w:hAnsi="Arial"/>
          <w:lang w:val="en-GB"/>
        </w:rPr>
        <w:t>:</w:t>
      </w:r>
      <w:r w:rsidRPr="00A34290">
        <w:rPr>
          <w:rFonts w:ascii="Arial" w:hAnsi="Arial"/>
          <w:lang w:val="en-GB"/>
        </w:rPr>
        <w:t xml:space="preserve"> </w:t>
      </w:r>
      <w:r>
        <w:rPr>
          <w:rFonts w:ascii="Arial" w:hAnsi="Arial"/>
          <w:lang w:val="en-GB"/>
        </w:rPr>
        <w:t>Mrs Jan Scallon Head Teacher</w:t>
      </w:r>
    </w:p>
    <w:p w:rsidR="004A3EE0" w:rsidRPr="00A34290" w:rsidRDefault="004A3EE0" w:rsidP="004A3EE0">
      <w:pPr>
        <w:jc w:val="both"/>
        <w:rPr>
          <w:rFonts w:ascii="Arial" w:hAnsi="Arial"/>
          <w:lang w:val="en-GB"/>
        </w:rPr>
      </w:pPr>
      <w:r w:rsidDel="00A34290">
        <w:rPr>
          <w:rFonts w:ascii="Arial" w:hAnsi="Arial"/>
          <w:lang w:val="en-GB"/>
        </w:rPr>
        <w:t xml:space="preserve"> </w:t>
      </w:r>
    </w:p>
    <w:p w:rsidR="004A3EE0" w:rsidRPr="00643769" w:rsidRDefault="004A3EE0" w:rsidP="004A3EE0">
      <w:pPr>
        <w:numPr>
          <w:ilvl w:val="0"/>
          <w:numId w:val="9"/>
        </w:numPr>
        <w:jc w:val="both"/>
        <w:rPr>
          <w:rFonts w:ascii="Arial" w:hAnsi="Arial"/>
          <w:lang w:val="en-GB"/>
        </w:rPr>
      </w:pPr>
      <w:r>
        <w:rPr>
          <w:rFonts w:ascii="Arial" w:hAnsi="Arial"/>
          <w:lang w:val="en-GB"/>
        </w:rPr>
        <w:t>Designated Teacher for Children in Care: Mrs Jan Scallon Head Teacher</w:t>
      </w:r>
    </w:p>
    <w:p w:rsidR="004A3EE0" w:rsidRPr="00404218" w:rsidRDefault="004A3EE0" w:rsidP="004A3EE0">
      <w:pPr>
        <w:ind w:left="540"/>
        <w:jc w:val="both"/>
        <w:rPr>
          <w:rFonts w:ascii="Arial" w:hAnsi="Arial"/>
          <w:lang w:val="en-GB"/>
        </w:rPr>
      </w:pPr>
    </w:p>
    <w:p w:rsidR="004A3EE0" w:rsidRPr="00404218" w:rsidRDefault="004A3EE0" w:rsidP="004A3EE0">
      <w:pPr>
        <w:numPr>
          <w:ilvl w:val="0"/>
          <w:numId w:val="9"/>
        </w:numPr>
        <w:jc w:val="both"/>
        <w:rPr>
          <w:rFonts w:ascii="Arial" w:hAnsi="Arial"/>
          <w:lang w:val="en-GB"/>
        </w:rPr>
      </w:pPr>
      <w:r w:rsidRPr="00404218">
        <w:rPr>
          <w:rFonts w:ascii="Arial" w:hAnsi="Arial"/>
          <w:lang w:val="en-GB"/>
        </w:rPr>
        <w:t xml:space="preserve">Nominated </w:t>
      </w:r>
      <w:r>
        <w:rPr>
          <w:rFonts w:ascii="Arial" w:hAnsi="Arial"/>
          <w:lang w:val="en-GB"/>
        </w:rPr>
        <w:t xml:space="preserve">Safeguarding </w:t>
      </w:r>
      <w:r w:rsidRPr="00404218">
        <w:rPr>
          <w:rFonts w:ascii="Arial" w:hAnsi="Arial"/>
          <w:lang w:val="en-GB"/>
        </w:rPr>
        <w:t xml:space="preserve">Governor: </w:t>
      </w:r>
      <w:r>
        <w:rPr>
          <w:rFonts w:ascii="Arial" w:hAnsi="Arial"/>
          <w:lang w:val="en-GB"/>
        </w:rPr>
        <w:t xml:space="preserve">Mrs Sue </w:t>
      </w:r>
      <w:proofErr w:type="spellStart"/>
      <w:r>
        <w:rPr>
          <w:rFonts w:ascii="Arial" w:hAnsi="Arial"/>
          <w:lang w:val="en-GB"/>
        </w:rPr>
        <w:t>Fossey</w:t>
      </w:r>
      <w:proofErr w:type="spellEnd"/>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Improvement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Head of Service - Safeguarding Improvement and Quality Assurance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F01DDF">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 xml:space="preserve">Mark Goddard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Ann Prideaux 0116 3057317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27376B" w:rsidP="00A72C02">
      <w:pPr>
        <w:ind w:left="360"/>
        <w:jc w:val="both"/>
        <w:rPr>
          <w:rFonts w:ascii="Arial" w:hAnsi="Arial" w:cs="Arial"/>
          <w:color w:val="1F497D"/>
        </w:rPr>
      </w:pPr>
      <w:hyperlink r:id="rId13"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02271B">
        <w:rPr>
          <w:rFonts w:ascii="Arial" w:hAnsi="Arial"/>
          <w:lang w:val="en-GB"/>
        </w:rPr>
        <w:t>Wymeswold C of E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B43A90">
        <w:rPr>
          <w:rFonts w:ascii="Arial" w:hAnsi="Arial"/>
          <w:lang w:val="en-GB"/>
        </w:rPr>
        <w:t>Statutory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AA19CE">
        <w:rPr>
          <w:rFonts w:ascii="Arial" w:hAnsi="Arial"/>
          <w:i/>
          <w:lang w:val="en-GB"/>
        </w:rPr>
        <w:t>8</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EE1010" w:rsidRPr="00404218">
        <w:rPr>
          <w:rFonts w:ascii="Arial" w:hAnsi="Arial"/>
        </w:rPr>
        <w:t xml:space="preserve">Local Safeguarding </w:t>
      </w:r>
      <w:r w:rsidR="00CA35C3">
        <w:rPr>
          <w:rFonts w:ascii="Arial" w:hAnsi="Arial"/>
        </w:rPr>
        <w:t>Children</w:t>
      </w:r>
      <w:r w:rsidR="00CA35C3" w:rsidRPr="00404218">
        <w:rPr>
          <w:rFonts w:ascii="Arial" w:hAnsi="Arial"/>
        </w:rPr>
        <w:t xml:space="preserve"> </w:t>
      </w:r>
      <w:r w:rsidR="00CA35C3">
        <w:rPr>
          <w:rFonts w:ascii="Arial" w:hAnsi="Arial"/>
        </w:rPr>
        <w:t>Board (LSC</w:t>
      </w:r>
      <w:r w:rsidR="00EE1010" w:rsidRPr="00404218">
        <w:rPr>
          <w:rFonts w:ascii="Arial" w:hAnsi="Arial"/>
        </w:rPr>
        <w:t>B)</w:t>
      </w:r>
      <w:r w:rsidRPr="00404218">
        <w:rPr>
          <w:rFonts w:ascii="Arial" w:hAnsi="Arial"/>
        </w:rPr>
        <w:t xml:space="preserve"> Procedures, </w:t>
      </w:r>
      <w:r w:rsidR="00EE1010" w:rsidRPr="00404218">
        <w:rPr>
          <w:rFonts w:ascii="Arial" w:hAnsi="Arial"/>
        </w:rPr>
        <w:t>wh</w:t>
      </w:r>
      <w:r w:rsidRPr="00404218">
        <w:rPr>
          <w:rFonts w:ascii="Arial" w:hAnsi="Arial"/>
        </w:rPr>
        <w:t xml:space="preserve">ich contain </w:t>
      </w:r>
      <w:r w:rsidR="007115D4">
        <w:rPr>
          <w:rFonts w:ascii="Arial" w:hAnsi="Arial"/>
        </w:rPr>
        <w:t>procedures and guidance</w:t>
      </w:r>
      <w:r w:rsidR="00EE1010" w:rsidRPr="00404218">
        <w:rPr>
          <w:rFonts w:ascii="Arial" w:hAnsi="Arial"/>
        </w:rPr>
        <w:t xml:space="preserve"> for safeguarding children</w:t>
      </w:r>
      <w:r w:rsidR="00BB1662" w:rsidRPr="00404218">
        <w:rPr>
          <w:rFonts w:ascii="Arial" w:hAnsi="Arial"/>
        </w:rPr>
        <w:t>;</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There are four main elements to our 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and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on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4179C0">
        <w:rPr>
          <w:rFonts w:ascii="Arial" w:hAnsi="Arial" w:cs="Arial"/>
          <w:i/>
          <w:iCs/>
          <w:lang w:val="en-GB" w:eastAsia="en-GB"/>
        </w:rPr>
        <w:t xml:space="preserve"> </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5161D2">
        <w:rPr>
          <w:rFonts w:ascii="Arial" w:hAnsi="Arial" w:cs="Arial"/>
          <w:iCs/>
          <w:lang w:val="en-GB" w:eastAsia="en-GB"/>
        </w:rPr>
        <w:t>/Cyberbullying</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(County Lines)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Internet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Stranger danger</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Domestic violence</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4A3EE0" w:rsidRDefault="004A3EE0" w:rsidP="004A3EE0">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Where </w:t>
      </w:r>
      <w:proofErr w:type="spellStart"/>
      <w:r>
        <w:rPr>
          <w:rFonts w:ascii="Arial" w:hAnsi="Arial" w:cs="Arial"/>
          <w:iCs/>
          <w:lang w:val="en-GB" w:eastAsia="en-GB"/>
        </w:rPr>
        <w:t>necessaey</w:t>
      </w:r>
      <w:proofErr w:type="spellEnd"/>
      <w:r>
        <w:rPr>
          <w:rFonts w:ascii="Arial" w:hAnsi="Arial" w:cs="Arial"/>
          <w:iCs/>
          <w:lang w:val="en-GB" w:eastAsia="en-GB"/>
        </w:rPr>
        <w:t xml:space="preserve">, (so called) Honour Based Violence issues (HBV) e.g. forced marriage, Female Genital Mutilation (FGM) (see Appendix 6), </w:t>
      </w:r>
    </w:p>
    <w:p w:rsidR="004A3EE0" w:rsidRPr="00404218" w:rsidRDefault="004A3EE0" w:rsidP="004A3EE0">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 including online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lastRenderedPageBreak/>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AC068A">
        <w:rPr>
          <w:rFonts w:ascii="Arial" w:hAnsi="Arial"/>
          <w:lang w:val="en-GB"/>
        </w:rPr>
        <w:t xml:space="preserve">Statutory Guidance “Keeping children safe in education” </w:t>
      </w:r>
      <w:r w:rsidR="00003F96">
        <w:rPr>
          <w:rFonts w:ascii="Arial" w:hAnsi="Arial"/>
          <w:lang w:val="en-GB"/>
        </w:rPr>
        <w:t>September 201</w:t>
      </w:r>
      <w:r w:rsidR="006F4DDF">
        <w:rPr>
          <w:rFonts w:ascii="Arial" w:hAnsi="Arial"/>
          <w:lang w:val="en-GB"/>
        </w:rPr>
        <w:t>8</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a nominated Governor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in compliance with the LSCB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that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w:t>
      </w:r>
      <w:proofErr w:type="spellStart"/>
      <w:r w:rsidR="00335728">
        <w:rPr>
          <w:rFonts w:ascii="Arial" w:hAnsi="Arial"/>
          <w:lang w:val="en-GB"/>
        </w:rPr>
        <w:t>policy</w:t>
      </w:r>
      <w:r w:rsidR="006F4DDF">
        <w:rPr>
          <w:rFonts w:ascii="Arial" w:hAnsi="Arial"/>
          <w:lang w:val="en-GB"/>
        </w:rPr>
        <w:t>,</w:t>
      </w:r>
      <w:r w:rsidR="00335728">
        <w:rPr>
          <w:rFonts w:ascii="Arial" w:hAnsi="Arial"/>
          <w:lang w:val="en-GB"/>
        </w:rPr>
        <w:t>Part</w:t>
      </w:r>
      <w:proofErr w:type="spellEnd"/>
      <w:r w:rsidR="00335728">
        <w:rPr>
          <w:rFonts w:ascii="Arial" w:hAnsi="Arial"/>
          <w:lang w:val="en-GB"/>
        </w:rPr>
        <w:t xml:space="preserve"> 1 of Keeping Children Safe in Education</w:t>
      </w:r>
      <w:r w:rsidR="00357DCA">
        <w:rPr>
          <w:rFonts w:ascii="Arial" w:hAnsi="Arial"/>
          <w:lang w:val="en-GB"/>
        </w:rPr>
        <w:t>, the pupil Behaviour 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35728">
        <w:rPr>
          <w:rFonts w:ascii="Arial" w:hAnsi="Arial"/>
          <w:lang w:val="en-GB"/>
        </w:rPr>
        <w:t>“Safeguarding in Education Induction – Child Protection Information, Safer Working Practice”</w:t>
      </w:r>
      <w:r w:rsidR="00FF60EC">
        <w:rPr>
          <w:rFonts w:ascii="Arial" w:hAnsi="Arial"/>
          <w:lang w:val="en-GB"/>
        </w:rPr>
        <w:t xml:space="preserve"> will be used as part of this </w:t>
      </w:r>
      <w:r w:rsidR="00FF60EC">
        <w:rPr>
          <w:rFonts w:ascii="Arial" w:hAnsi="Arial"/>
          <w:lang w:val="en-GB"/>
        </w:rPr>
        <w:lastRenderedPageBreak/>
        <w:t>induction</w:t>
      </w:r>
      <w:r w:rsidR="00357DCA">
        <w:rPr>
          <w:rFonts w:ascii="Arial" w:hAnsi="Arial"/>
          <w:lang w:val="en-GB"/>
        </w:rPr>
        <w:t xml:space="preserve"> and Annex A from “Keeping children safe in education” September 2018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Chair of Governors (or, in the </w:t>
      </w:r>
      <w:r w:rsidRPr="00C52519">
        <w:rPr>
          <w:rFonts w:ascii="Arial" w:hAnsi="Arial"/>
          <w:lang w:val="en-GB"/>
        </w:rPr>
        <w:t>absence</w:t>
      </w:r>
      <w:r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2015”</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LSCB)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This Early Help may be offered directly through school provision or via referral to an external support agency (</w:t>
      </w:r>
      <w:proofErr w:type="spellStart"/>
      <w:r w:rsidR="00280207">
        <w:rPr>
          <w:rFonts w:ascii="Arial" w:hAnsi="Arial"/>
          <w:lang w:val="en-GB"/>
        </w:rPr>
        <w:t>eg</w:t>
      </w:r>
      <w:proofErr w:type="spellEnd"/>
      <w:r w:rsidR="00280207">
        <w:rPr>
          <w:rFonts w:ascii="Arial" w:hAnsi="Arial"/>
          <w:lang w:val="en-GB"/>
        </w:rPr>
        <w:t xml:space="preserve"> Supporting Leicestershire </w:t>
      </w:r>
      <w:proofErr w:type="spellStart"/>
      <w:r w:rsidR="00280207">
        <w:rPr>
          <w:rFonts w:ascii="Arial" w:hAnsi="Arial"/>
          <w:lang w:val="en-GB"/>
        </w:rPr>
        <w:t>Familes</w:t>
      </w:r>
      <w:proofErr w:type="spellEnd"/>
      <w:r w:rsidR="00280207">
        <w:rPr>
          <w:rFonts w:ascii="Arial" w:hAnsi="Arial"/>
          <w:lang w:val="en-GB"/>
        </w:rPr>
        <w:t xml:space="preserve">).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Local Safeguarding Children Board (LSCB).</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a child or young person</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 xml:space="preserve">ll staff and volunteers feel able to raise concerns about poor or unsafe practice in regard to children, and such concerns are addressed sensitively and effectively in </w:t>
      </w:r>
      <w:r w:rsidR="00DD5802" w:rsidRPr="00404218">
        <w:rPr>
          <w:rFonts w:ascii="Arial" w:hAnsi="Arial"/>
          <w:lang w:val="en-GB"/>
        </w:rPr>
        <w:lastRenderedPageBreak/>
        <w:t>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 xml:space="preserve">All staff </w:t>
      </w:r>
      <w:proofErr w:type="gramStart"/>
      <w:r>
        <w:rPr>
          <w:rFonts w:ascii="Arial" w:hAnsi="Arial"/>
          <w:lang w:val="en-GB"/>
        </w:rPr>
        <w:t>are</w:t>
      </w:r>
      <w:proofErr w:type="gramEnd"/>
      <w:r>
        <w:rPr>
          <w:rFonts w:ascii="Arial" w:hAnsi="Arial"/>
          <w:lang w:val="en-GB"/>
        </w:rPr>
        <w:t xml:space="preserv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D105E1">
        <w:rPr>
          <w:rFonts w:ascii="Arial" w:hAnsi="Arial"/>
        </w:rPr>
        <w:t>LSCB/</w:t>
      </w:r>
      <w:r w:rsidR="00AD003C" w:rsidRPr="00013E93">
        <w:rPr>
          <w:rFonts w:ascii="Arial" w:hAnsi="Arial"/>
        </w:rPr>
        <w:t xml:space="preserve">Local </w:t>
      </w:r>
      <w:r w:rsidR="00DD5802" w:rsidRPr="00013E93">
        <w:rPr>
          <w:rFonts w:ascii="Arial" w:hAnsi="Arial"/>
        </w:rPr>
        <w:t>A</w:t>
      </w:r>
      <w:r w:rsidR="00AD003C" w:rsidRPr="00013E93">
        <w:rPr>
          <w:rFonts w:ascii="Arial" w:hAnsi="Arial"/>
        </w:rPr>
        <w:t>uthority</w:t>
      </w:r>
      <w:r w:rsidR="00D105E1">
        <w:rPr>
          <w:rFonts w:ascii="Arial" w:hAnsi="Arial"/>
        </w:rPr>
        <w:t xml:space="preserve"> </w:t>
      </w:r>
      <w:r w:rsidR="00DD5802" w:rsidRPr="00013E93">
        <w:rPr>
          <w:rFonts w:ascii="Arial" w:hAnsi="Arial"/>
        </w:rPr>
        <w:t>on safeguarding and child protection</w:t>
      </w:r>
      <w:r w:rsidR="00013E93">
        <w:rPr>
          <w:rFonts w:ascii="Arial" w:hAnsi="Arial"/>
        </w:rPr>
        <w:t xml:space="preserve"> </w:t>
      </w:r>
      <w:r w:rsidR="005B205F">
        <w:rPr>
          <w:rFonts w:ascii="Arial" w:hAnsi="Arial"/>
        </w:rPr>
        <w:t>in compliance with section 14B of the Children Act 2004.</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 xml:space="preserve">Be alert to the specific needs of children in need, those with </w:t>
      </w:r>
      <w:r w:rsidR="00786204">
        <w:rPr>
          <w:rFonts w:ascii="Arial" w:hAnsi="Arial"/>
          <w:lang w:val="en-GB"/>
        </w:rPr>
        <w:t xml:space="preserve">special </w:t>
      </w:r>
      <w:r w:rsidRPr="005403EA">
        <w:rPr>
          <w:rFonts w:ascii="Arial" w:hAnsi="Arial"/>
          <w:lang w:val="en-GB"/>
        </w:rPr>
        <w:t xml:space="preserve">educational needs and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each member of staff has access to and understands the school’s 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xml:space="preserve">, the pupil behaviour policy, children who go </w:t>
      </w:r>
      <w:proofErr w:type="spellStart"/>
      <w:r w:rsidR="00786204">
        <w:rPr>
          <w:rFonts w:ascii="Arial" w:hAnsi="Arial"/>
          <w:lang w:val="en-GB"/>
        </w:rPr>
        <w:t>missing</w:t>
      </w:r>
      <w:proofErr w:type="gramStart"/>
      <w:r w:rsidR="00786204">
        <w:rPr>
          <w:rFonts w:ascii="Arial" w:hAnsi="Arial"/>
          <w:lang w:val="en-GB"/>
        </w:rPr>
        <w:t>,and</w:t>
      </w:r>
      <w:proofErr w:type="spellEnd"/>
      <w:proofErr w:type="gramEnd"/>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w:t>
      </w:r>
      <w:r w:rsidR="00DD4EAB" w:rsidRPr="00404218">
        <w:rPr>
          <w:rFonts w:ascii="Arial" w:hAnsi="Arial"/>
          <w:lang w:val="en-GB"/>
        </w:rPr>
        <w:lastRenderedPageBreak/>
        <w:t>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210675" w:rsidRDefault="00210675" w:rsidP="00A72C02">
      <w:pPr>
        <w:pStyle w:val="Heading2"/>
        <w:spacing w:line="240" w:lineRule="auto"/>
        <w:ind w:left="709" w:hanging="709"/>
        <w:jc w:val="both"/>
        <w:rPr>
          <w:b/>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Designated </w:t>
      </w:r>
      <w:r w:rsidR="00450268">
        <w:rPr>
          <w:rFonts w:ascii="Arial" w:hAnsi="Arial"/>
        </w:rPr>
        <w:t>Safeguarding Lead</w:t>
      </w:r>
      <w:r w:rsidR="00595FD5">
        <w:rPr>
          <w:rFonts w:ascii="Arial" w:hAnsi="Arial"/>
        </w:rPr>
        <w:t>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 xml:space="preserve">Where a child needs specific ongoing support relevant information will be transferred prior the </w:t>
      </w:r>
      <w:proofErr w:type="spellStart"/>
      <w:r w:rsidR="00192503">
        <w:rPr>
          <w:rFonts w:ascii="Arial" w:hAnsi="Arial"/>
        </w:rPr>
        <w:t>the</w:t>
      </w:r>
      <w:proofErr w:type="spellEnd"/>
      <w:r w:rsidR="00192503">
        <w:rPr>
          <w:rFonts w:ascii="Arial" w:hAnsi="Arial"/>
        </w:rPr>
        <w:t xml:space="preserv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 should be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A72C02">
      <w:pPr>
        <w:ind w:left="709" w:hanging="709"/>
        <w:jc w:val="both"/>
        <w:rPr>
          <w:rFonts w:ascii="Arial" w:hAnsi="Arial"/>
        </w:rPr>
      </w:pPr>
      <w:r>
        <w:rPr>
          <w:rFonts w:ascii="Arial" w:hAnsi="Arial"/>
        </w:rPr>
        <w:t>5.1</w:t>
      </w:r>
      <w:r>
        <w:rPr>
          <w:rFonts w:ascii="Arial" w:hAnsi="Arial"/>
        </w:rPr>
        <w:tab/>
        <w:t>Support to pupils</w:t>
      </w:r>
    </w:p>
    <w:p w:rsidR="00B270CF" w:rsidRDefault="00B270CF" w:rsidP="00A72C02">
      <w:pPr>
        <w:ind w:left="709" w:hanging="709"/>
        <w:jc w:val="both"/>
        <w:rPr>
          <w:rFonts w:ascii="Arial" w:hAnsi="Arial"/>
        </w:rPr>
      </w:pPr>
    </w:p>
    <w:p w:rsidR="00B270CF" w:rsidRDefault="00B270CF" w:rsidP="00A72C02">
      <w:pPr>
        <w:ind w:left="709"/>
        <w:jc w:val="both"/>
        <w:rPr>
          <w:rFonts w:ascii="Arial" w:hAnsi="Arial"/>
          <w:lang w:val="en-GB"/>
        </w:rPr>
      </w:pP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w:t>
      </w:r>
      <w:r w:rsidR="00DB4A0D">
        <w:rPr>
          <w:rFonts w:ascii="Arial" w:hAnsi="Arial"/>
        </w:rPr>
        <w:lastRenderedPageBreak/>
        <w:t xml:space="preserve">able to recognize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initiation/hazing type violence, </w:t>
      </w:r>
      <w:r w:rsidR="005B2311">
        <w:rPr>
          <w:rFonts w:ascii="Arial" w:hAnsi="Arial"/>
          <w:lang w:val="en-GB"/>
        </w:rPr>
        <w:t xml:space="preserve">all forms of </w:t>
      </w:r>
      <w:r w:rsidR="001F4B21">
        <w:rPr>
          <w:rFonts w:ascii="Arial" w:hAnsi="Arial"/>
          <w:lang w:val="en-GB"/>
        </w:rPr>
        <w:t xml:space="preserve">bullying, </w:t>
      </w:r>
      <w:proofErr w:type="spellStart"/>
      <w:r w:rsidR="00522D21">
        <w:rPr>
          <w:rFonts w:ascii="Arial" w:hAnsi="Arial"/>
          <w:lang w:val="en-GB"/>
        </w:rPr>
        <w:t>aggrevated</w:t>
      </w:r>
      <w:proofErr w:type="spellEnd"/>
      <w:r w:rsidR="00522D21">
        <w:rPr>
          <w:rFonts w:ascii="Arial" w:hAnsi="Arial"/>
          <w:lang w:val="en-GB"/>
        </w:rPr>
        <w:t xml:space="preserve">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522D21">
        <w:rPr>
          <w:rFonts w:ascii="Arial" w:hAnsi="Arial"/>
          <w:lang w:val="en-GB"/>
        </w:rPr>
        <w:t xml:space="preserve">LSCB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E-safety Policy</w:t>
      </w:r>
      <w:r w:rsidR="00192503">
        <w:rPr>
          <w:rFonts w:ascii="Arial" w:hAnsi="Arial"/>
          <w:lang w:val="en-GB"/>
        </w:rPr>
        <w:t xml:space="preserve"> and</w:t>
      </w:r>
      <w:r w:rsidR="00522D21">
        <w:rPr>
          <w:rFonts w:ascii="Arial" w:hAnsi="Arial"/>
          <w:lang w:val="en-GB"/>
        </w:rPr>
        <w:t xml:space="preserve"> “</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02271B">
        <w:rPr>
          <w:rFonts w:ascii="Arial" w:hAnsi="Arial"/>
          <w:lang w:val="en-GB"/>
        </w:rPr>
        <w:t>.</w:t>
      </w:r>
      <w:r w:rsidR="00643769">
        <w:rPr>
          <w:rFonts w:ascii="Arial" w:hAnsi="Arial"/>
          <w:lang w:val="en-GB"/>
        </w:rPr>
        <w:t xml:space="preserve"> </w:t>
      </w:r>
      <w:r w:rsidR="00522D21">
        <w:rPr>
          <w:rFonts w:ascii="Arial" w:hAnsi="Arial"/>
          <w:lang w:val="en-GB"/>
        </w:rPr>
        <w:t>Where specific risks are identified, a risk assessment will be undertaken in order to ensure the safety of all staff and pupils</w:t>
      </w:r>
      <w:r w:rsidR="006D393D">
        <w:rPr>
          <w:rFonts w:ascii="Arial" w:hAnsi="Arial"/>
          <w:lang w:val="en-GB"/>
        </w:rPr>
        <w:t xml:space="preserve"> and to offer appropriate support</w:t>
      </w:r>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proofErr w:type="gramStart"/>
      <w:r w:rsidR="006B0CAC">
        <w:rPr>
          <w:rFonts w:ascii="Arial" w:hAnsi="Arial"/>
          <w:lang w:val="en-GB"/>
        </w:rPr>
        <w:t>:responding</w:t>
      </w:r>
      <w:proofErr w:type="spellEnd"/>
      <w:proofErr w:type="gram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Default="002B2B71" w:rsidP="00CA7C7D">
      <w:pPr>
        <w:ind w:left="705"/>
        <w:jc w:val="both"/>
        <w:rPr>
          <w:rFonts w:ascii="Arial" w:hAnsi="Arial"/>
          <w:lang w:val="en-GB"/>
        </w:rPr>
      </w:pPr>
      <w:r w:rsidRPr="00CA7C7D">
        <w:rPr>
          <w:rFonts w:ascii="Arial" w:hAnsi="Arial"/>
          <w:lang w:val="en-GB"/>
        </w:rPr>
        <w:t>If there is evidence of exploitation</w:t>
      </w:r>
      <w:r w:rsidR="005C7850" w:rsidRPr="00CA7C7D">
        <w:rPr>
          <w:rFonts w:ascii="Arial" w:hAnsi="Arial"/>
          <w:lang w:val="en-GB"/>
        </w:rPr>
        <w:t xml:space="preserve"> or the targeting of a vulnerable student</w:t>
      </w:r>
      <w:r w:rsidRPr="00CA7C7D">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 xml:space="preserve">boys are more likely to be the </w:t>
      </w:r>
      <w:proofErr w:type="spellStart"/>
      <w:r w:rsidR="00BA45CE" w:rsidRPr="00CA7C7D">
        <w:rPr>
          <w:rFonts w:ascii="Arial" w:hAnsi="Arial"/>
          <w:lang w:val="en-GB"/>
        </w:rPr>
        <w:t>prepetrators</w:t>
      </w:r>
      <w:proofErr w:type="spellEnd"/>
      <w:r w:rsidR="00EA5241">
        <w:rPr>
          <w:rFonts w:ascii="Arial" w:hAnsi="Arial"/>
          <w:lang w:val="en-GB"/>
        </w:rPr>
        <w:t>. However</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lastRenderedPageBreak/>
        <w:t xml:space="preserve">School will follow the </w:t>
      </w:r>
      <w:proofErr w:type="spellStart"/>
      <w:r w:rsidR="00EA5241">
        <w:rPr>
          <w:rFonts w:ascii="Arial" w:hAnsi="Arial"/>
          <w:lang w:val="en-GB"/>
        </w:rPr>
        <w:t>DfE</w:t>
      </w:r>
      <w:proofErr w:type="spellEnd"/>
      <w:r w:rsidR="00EA5241">
        <w:rPr>
          <w:rFonts w:ascii="Arial" w:hAnsi="Arial"/>
          <w:lang w:val="en-GB"/>
        </w:rPr>
        <w:t xml:space="preserv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proofErr w:type="gramStart"/>
      <w:r w:rsidR="00427CD4">
        <w:rPr>
          <w:rFonts w:ascii="Arial" w:hAnsi="Arial"/>
          <w:lang w:val="en-GB"/>
        </w:rPr>
        <w:t>May  2018</w:t>
      </w:r>
      <w:proofErr w:type="gramEnd"/>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t>
      </w:r>
      <w:proofErr w:type="gramStart"/>
      <w:r w:rsidR="007E7507">
        <w:rPr>
          <w:rFonts w:ascii="Arial" w:hAnsi="Arial"/>
          <w:lang w:val="en-GB"/>
        </w:rPr>
        <w:t>will  liaise</w:t>
      </w:r>
      <w:proofErr w:type="gramEnd"/>
      <w:r w:rsidR="007E7507">
        <w:rPr>
          <w:rFonts w:ascii="Arial" w:hAnsi="Arial"/>
          <w:lang w:val="en-GB"/>
        </w:rPr>
        <w:t xml:space="preserv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proofErr w:type="gramStart"/>
      <w:r w:rsidR="001F705A">
        <w:rPr>
          <w:rFonts w:ascii="Arial" w:hAnsi="Arial"/>
          <w:lang w:val="en-GB"/>
        </w:rPr>
        <w:t>is</w:t>
      </w:r>
      <w:proofErr w:type="gramEnd"/>
      <w:r w:rsidR="001F705A">
        <w:rPr>
          <w:rFonts w:ascii="Arial" w:hAnsi="Arial"/>
          <w:lang w:val="en-GB"/>
        </w:rPr>
        <w:t xml:space="preserve"> a sign that they have </w:t>
      </w:r>
      <w:r w:rsidR="00427CD4">
        <w:rPr>
          <w:rFonts w:ascii="Arial" w:hAnsi="Arial"/>
          <w:lang w:val="en-GB"/>
        </w:rPr>
        <w:t xml:space="preserve">been targeted </w:t>
      </w:r>
      <w:r w:rsidR="001F705A">
        <w:rPr>
          <w:rFonts w:ascii="Arial" w:hAnsi="Arial"/>
          <w:lang w:val="en-GB"/>
        </w:rPr>
        <w:t xml:space="preserve">by CSE perpetrators and drug related criminals (County Lines).  </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this issue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921BAE">
        <w:rPr>
          <w:rFonts w:ascii="Arial" w:hAnsi="Arial"/>
          <w:lang w:val="en-GB"/>
        </w:rPr>
        <w:t>7</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921BAE">
        <w:rPr>
          <w:rFonts w:ascii="Arial" w:hAnsi="Arial"/>
          <w:lang w:val="en-GB"/>
        </w:rPr>
        <w:t>8</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xml:space="preserve">, </w:t>
      </w:r>
      <w:proofErr w:type="gramStart"/>
      <w:r>
        <w:rPr>
          <w:rFonts w:ascii="Arial" w:hAnsi="Arial"/>
          <w:lang w:val="en-GB"/>
        </w:rPr>
        <w:t>staff inform</w:t>
      </w:r>
      <w:proofErr w:type="gramEnd"/>
      <w:r>
        <w:rPr>
          <w:rFonts w:ascii="Arial" w:hAnsi="Arial"/>
          <w:lang w:val="en-GB"/>
        </w:rPr>
        <w:t xml:space="preserve"> the Designated Safeguarding Lead so that a referral to Children’s Social Care for a safety check, can be made. (</w:t>
      </w:r>
      <w:proofErr w:type="gramStart"/>
      <w:r>
        <w:rPr>
          <w:rFonts w:ascii="Arial" w:hAnsi="Arial"/>
          <w:lang w:val="en-GB"/>
        </w:rPr>
        <w:t>A  c</w:t>
      </w:r>
      <w:r w:rsidR="001E2456" w:rsidRPr="002E2A38">
        <w:rPr>
          <w:rFonts w:ascii="Arial" w:hAnsi="Arial"/>
          <w:lang w:val="en-GB"/>
        </w:rPr>
        <w:t>lose</w:t>
      </w:r>
      <w:proofErr w:type="gramEnd"/>
      <w:r w:rsidR="001E2456" w:rsidRPr="002E2A38">
        <w:rPr>
          <w:rFonts w:ascii="Arial" w:hAnsi="Arial"/>
          <w:lang w:val="en-GB"/>
        </w:rPr>
        <w:t xml:space="preserve"> relative includes step-pare</w:t>
      </w:r>
      <w:r>
        <w:rPr>
          <w:rFonts w:ascii="Arial" w:hAnsi="Arial"/>
          <w:lang w:val="en-GB"/>
        </w:rPr>
        <w:t>nt, grandparents, uncle, auntie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921BAE">
        <w:rPr>
          <w:rFonts w:ascii="Arial" w:hAnsi="Arial"/>
          <w:lang w:val="en-GB"/>
        </w:rPr>
        <w:t>9</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proofErr w:type="gramStart"/>
      <w:r>
        <w:rPr>
          <w:rFonts w:ascii="Arial" w:hAnsi="Arial"/>
        </w:rPr>
        <w:t>5.</w:t>
      </w:r>
      <w:r w:rsidR="00921BAE">
        <w:rPr>
          <w:rFonts w:ascii="Arial" w:hAnsi="Arial"/>
        </w:rPr>
        <w:t>10</w:t>
      </w:r>
      <w:r w:rsidR="002E2A38" w:rsidRPr="00404218">
        <w:rPr>
          <w:rFonts w:ascii="Arial" w:hAnsi="Arial"/>
        </w:rPr>
        <w:t xml:space="preserve">  </w:t>
      </w:r>
      <w:r w:rsidR="00114D04">
        <w:rPr>
          <w:rFonts w:ascii="Arial" w:hAnsi="Arial"/>
        </w:rPr>
        <w:t xml:space="preserve"> </w:t>
      </w:r>
      <w:r>
        <w:rPr>
          <w:rFonts w:ascii="Arial" w:hAnsi="Arial"/>
        </w:rPr>
        <w:t>Support</w:t>
      </w:r>
      <w:proofErr w:type="gramEnd"/>
      <w:r>
        <w:rPr>
          <w:rFonts w:ascii="Arial" w:hAnsi="Arial"/>
        </w:rPr>
        <w:t xml:space="preserve">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 xml:space="preserve">they </w:t>
      </w:r>
      <w:r w:rsidR="00CD7838">
        <w:rPr>
          <w:rFonts w:ascii="Arial" w:hAnsi="Arial"/>
        </w:rPr>
        <w:lastRenderedPageBreak/>
        <w:t>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02271B">
        <w:rPr>
          <w:rFonts w:ascii="Arial" w:hAnsi="Arial"/>
          <w:i/>
          <w:lang w:val="en-GB"/>
        </w:rPr>
        <w:t>:</w:t>
      </w:r>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w:t>
      </w:r>
      <w:proofErr w:type="spellStart"/>
      <w:r w:rsidR="00D13E00">
        <w:rPr>
          <w:rFonts w:ascii="Arial" w:hAnsi="Arial"/>
          <w:lang w:val="en-GB"/>
        </w:rPr>
        <w:t>DfE</w:t>
      </w:r>
      <w:proofErr w:type="spellEnd"/>
      <w:r w:rsidR="00D13E00">
        <w:rPr>
          <w:rFonts w:ascii="Arial" w:hAnsi="Arial"/>
          <w:lang w:val="en-GB"/>
        </w:rPr>
        <w:t xml:space="preserv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02271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A</w:t>
      </w:r>
      <w:r w:rsidR="00DD5802" w:rsidRPr="00404218">
        <w:rPr>
          <w:rFonts w:ascii="Arial" w:hAnsi="Arial"/>
          <w:lang w:val="en-GB"/>
        </w:rPr>
        <w:t>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r w:rsidR="0002271B">
        <w:rPr>
          <w:rFonts w:ascii="Arial" w:hAnsi="Arial"/>
          <w:lang w:val="en-GB"/>
        </w:rPr>
        <w:t xml:space="preserve"> Statement (section in each individual policy</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A72C02">
      <w:pPr>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FA6E3E">
        <w:rPr>
          <w:rFonts w:ascii="Arial" w:hAnsi="Arial"/>
          <w:lang w:val="en-GB"/>
        </w:rPr>
        <w:t>Statutory</w:t>
      </w:r>
      <w:r w:rsidR="00FA6E3E" w:rsidRPr="00404218">
        <w:rPr>
          <w:rFonts w:ascii="Arial" w:hAnsi="Arial"/>
          <w:lang w:val="en-GB"/>
        </w:rPr>
        <w:t xml:space="preserve"> </w:t>
      </w:r>
      <w:r w:rsidR="003C246B" w:rsidRPr="00404218">
        <w:rPr>
          <w:rFonts w:ascii="Arial" w:hAnsi="Arial"/>
          <w:lang w:val="en-GB"/>
        </w:rPr>
        <w:t>Guidance</w:t>
      </w:r>
      <w:r w:rsidR="00C65E32">
        <w:rPr>
          <w:rFonts w:ascii="Arial" w:hAnsi="Arial"/>
          <w:lang w:val="en-GB"/>
        </w:rPr>
        <w:t xml:space="preserve">: </w:t>
      </w:r>
      <w:r w:rsidR="00FA6E3E" w:rsidRPr="00C65E32">
        <w:rPr>
          <w:rFonts w:ascii="Arial" w:hAnsi="Arial"/>
          <w:i/>
          <w:lang w:val="en-GB"/>
        </w:rPr>
        <w:t xml:space="preserve">Keeping children safe in education </w:t>
      </w:r>
      <w:r w:rsidR="007C6BB0">
        <w:rPr>
          <w:rFonts w:ascii="Arial" w:hAnsi="Arial"/>
          <w:i/>
          <w:lang w:val="en-GB"/>
        </w:rPr>
        <w:t>September 201</w:t>
      </w:r>
      <w:r w:rsidR="00960E55">
        <w:rPr>
          <w:rFonts w:ascii="Arial" w:hAnsi="Arial"/>
          <w:i/>
          <w:lang w:val="en-GB"/>
        </w:rPr>
        <w:t>8</w:t>
      </w:r>
      <w:r w:rsidR="000317ED">
        <w:rPr>
          <w:rFonts w:ascii="Arial" w:hAnsi="Arial"/>
          <w:i/>
          <w:lang w:val="en-GB"/>
        </w:rPr>
        <w:t>, Part Three: Safer recruitment</w:t>
      </w:r>
      <w:r w:rsidR="002B0D70">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A37865" w:rsidRPr="000317ED">
        <w:rPr>
          <w:rFonts w:ascii="Arial" w:hAnsi="Arial"/>
          <w:lang w:val="en-GB"/>
        </w:rPr>
        <w:lastRenderedPageBreak/>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296E1A" w:rsidRPr="00404218" w:rsidRDefault="00296E1A" w:rsidP="00A72C02">
      <w:pPr>
        <w:ind w:left="709" w:hanging="709"/>
        <w:jc w:val="both"/>
        <w:rPr>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7D4583">
        <w:rPr>
          <w:rFonts w:ascii="Arial" w:hAnsi="Arial"/>
          <w:lang w:val="en-GB"/>
        </w:rPr>
        <w:t>July</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221CC3" w:rsidRPr="00404218" w:rsidRDefault="00221CC3" w:rsidP="00A72C02">
      <w:pPr>
        <w:ind w:left="567" w:hanging="207"/>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br w:type="page"/>
      </w:r>
    </w:p>
    <w:p w:rsidR="00DD5802" w:rsidRPr="00404218" w:rsidRDefault="00DD5802" w:rsidP="00A72C02">
      <w:pPr>
        <w:pStyle w:val="Heading2"/>
        <w:spacing w:line="240" w:lineRule="auto"/>
        <w:jc w:val="both"/>
        <w:rPr>
          <w:b/>
        </w:rPr>
      </w:pPr>
      <w:r w:rsidRPr="00404218">
        <w:rPr>
          <w:b/>
        </w:rPr>
        <w:lastRenderedPageBreak/>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smartTag w:uri="urn:schemas-microsoft-com:office:smarttags" w:element="PersonName">
        <w:r w:rsidRPr="00404218">
          <w:rPr>
            <w:rFonts w:ascii="Arial" w:hAnsi="Arial"/>
          </w:rPr>
          <w:t>Loc</w:t>
        </w:r>
        <w:r w:rsidR="0024354E">
          <w:rPr>
            <w:rFonts w:ascii="Arial" w:hAnsi="Arial"/>
          </w:rPr>
          <w:t>al Safeguarding Children Board</w:t>
        </w:r>
      </w:smartTag>
      <w:r w:rsidRPr="00404218">
        <w:rPr>
          <w:rFonts w:ascii="Arial" w:hAnsi="Arial"/>
        </w:rPr>
        <w:t xml:space="preserve"> Procedures contain the inter-agency processes, protocols and expectations for safeguarding children.  (Available on LSCB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 xml:space="preserve">(including the day)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lastRenderedPageBreak/>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 case file 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proofErr w:type="gramStart"/>
      <w:r>
        <w:t>behaved</w:t>
      </w:r>
      <w:proofErr w:type="gramEnd"/>
      <w:r>
        <w:t xml:space="preserve">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proofErr w:type="spellStart"/>
      <w:r>
        <w:t>DfE</w:t>
      </w:r>
      <w:proofErr w:type="spellEnd"/>
      <w:r>
        <w:t xml:space="preserve"> “Keeping children safe in education: Statutory guidance for schools and colleges” </w:t>
      </w:r>
      <w:r w:rsidR="00B91CF3">
        <w:t>September 201</w:t>
      </w:r>
      <w:r w:rsidR="00960E55">
        <w:t>8</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w:t>
      </w:r>
      <w:proofErr w:type="gramStart"/>
      <w:r>
        <w:rPr>
          <w:rFonts w:ascii="Arial" w:hAnsi="Arial" w:cs="Arial"/>
        </w:rPr>
        <w:t xml:space="preserve">report </w:t>
      </w:r>
      <w:r w:rsidR="00684482">
        <w:rPr>
          <w:rFonts w:ascii="Arial" w:hAnsi="Arial" w:cs="Arial"/>
        </w:rPr>
        <w:t xml:space="preserve"> immediately</w:t>
      </w:r>
      <w:proofErr w:type="gramEnd"/>
      <w:r w:rsidR="00684482">
        <w:rPr>
          <w:rFonts w:ascii="Arial" w:hAnsi="Arial" w:cs="Arial"/>
        </w:rPr>
        <w:t xml:space="preserve">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lastRenderedPageBreak/>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 xml:space="preserve">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 under the LSCB 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w:t>
      </w:r>
      <w:r w:rsidR="00155E35">
        <w:rPr>
          <w:rFonts w:ascii="Arial" w:hAnsi="Arial" w:cs="Arial"/>
          <w:lang w:val="en-GB"/>
        </w:rPr>
        <w:lastRenderedPageBreak/>
        <w:t xml:space="preserve">Nazi / White Supremacist ideology etc. Concerns should be referred to the </w:t>
      </w:r>
      <w:r w:rsidR="004F6C34">
        <w:rPr>
          <w:rFonts w:ascii="Arial" w:hAnsi="Arial" w:cs="Arial"/>
          <w:lang w:val="en-GB"/>
        </w:rPr>
        <w:t xml:space="preserve">Single Point </w:t>
      </w:r>
      <w:proofErr w:type="gramStart"/>
      <w:r w:rsidR="004F6C34">
        <w:rPr>
          <w:rFonts w:ascii="Arial" w:hAnsi="Arial" w:cs="Arial"/>
          <w:lang w:val="en-GB"/>
        </w:rPr>
        <w:t>Of</w:t>
      </w:r>
      <w:proofErr w:type="gramEnd"/>
      <w:r w:rsidR="004F6C34">
        <w:rPr>
          <w:rFonts w:ascii="Arial" w:hAnsi="Arial" w:cs="Arial"/>
          <w:lang w:val="en-GB"/>
        </w:rPr>
        <w:t xml:space="preserve"> 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Headteacher</w:t>
      </w:r>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02271B" w:rsidRDefault="0002271B" w:rsidP="0002271B">
      <w:pPr>
        <w:rPr>
          <w:rFonts w:ascii="Arial" w:hAnsi="Arial" w:cs="Arial"/>
          <w:lang w:val="en-GB"/>
        </w:rPr>
      </w:pPr>
    </w:p>
    <w:p w:rsidR="0002271B" w:rsidRPr="002E2AAC" w:rsidRDefault="0002271B" w:rsidP="0002271B">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02271B" w:rsidRPr="00E728E6" w:rsidRDefault="0002271B" w:rsidP="0002271B">
      <w:pPr>
        <w:pStyle w:val="Heading1"/>
        <w:jc w:val="center"/>
        <w:rPr>
          <w:b w:val="0"/>
          <w:bCs w:val="0"/>
        </w:rPr>
      </w:pPr>
      <w:r>
        <w:rPr>
          <w:b w:val="0"/>
        </w:rPr>
        <w:t>Wymeswold C of E Primary School</w:t>
      </w:r>
    </w:p>
    <w:p w:rsidR="0002271B" w:rsidRDefault="0002271B" w:rsidP="0002271B">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02271B" w:rsidRPr="00E728E6" w:rsidTr="008072FF">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02271B" w:rsidRPr="00E728E6" w:rsidRDefault="0002271B" w:rsidP="008072FF">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02271B" w:rsidRPr="00E728E6" w:rsidRDefault="0002271B" w:rsidP="008072FF">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02271B" w:rsidRPr="00E728E6" w:rsidRDefault="0002271B" w:rsidP="008072FF">
            <w:pPr>
              <w:rPr>
                <w:rFonts w:ascii="Arial" w:hAnsi="Arial" w:cs="Arial"/>
                <w:b/>
              </w:rPr>
            </w:pPr>
            <w:r w:rsidRPr="00E728E6">
              <w:rPr>
                <w:rFonts w:ascii="Arial" w:hAnsi="Arial" w:cs="Arial"/>
                <w:b/>
              </w:rPr>
              <w:t>Evidence</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3" w:lineRule="exact"/>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r w:rsidRPr="00AE6988">
              <w:rPr>
                <w:rFonts w:ascii="Arial" w:hAnsi="Arial" w:cs="Arial"/>
              </w:rPr>
              <w:t>As part of Child Protection Policy</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02271B" w:rsidRDefault="0002271B" w:rsidP="008072FF">
            <w:pPr>
              <w:pStyle w:val="TableParagraph"/>
              <w:ind w:left="102"/>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encies</w:t>
            </w:r>
            <w:proofErr w:type="gramEnd"/>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rPr>
                <w:rFonts w:ascii="Arial" w:eastAsia="Arial" w:hAnsi="Arial" w:cs="Arial"/>
                <w:sz w:val="24"/>
                <w:szCs w:val="24"/>
              </w:rPr>
            </w:pPr>
            <w:r w:rsidRPr="00AE6988">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Pr="00AE6988" w:rsidRDefault="0002271B" w:rsidP="008072FF">
            <w:pPr>
              <w:pStyle w:val="TableParagraph"/>
              <w:spacing w:line="271" w:lineRule="exact"/>
              <w:rPr>
                <w:rFonts w:ascii="Arial" w:eastAsia="Arial" w:hAnsi="Arial" w:cs="Arial"/>
                <w:sz w:val="24"/>
                <w:szCs w:val="24"/>
              </w:rPr>
            </w:pPr>
            <w:proofErr w:type="gramStart"/>
            <w:r w:rsidRPr="00AE6988">
              <w:rPr>
                <w:rFonts w:ascii="Arial" w:eastAsia="Arial" w:hAnsi="Arial" w:cs="Arial"/>
                <w:sz w:val="24"/>
                <w:szCs w:val="24"/>
              </w:rPr>
              <w:t>Staff have</w:t>
            </w:r>
            <w:proofErr w:type="gramEnd"/>
            <w:r w:rsidRPr="00AE6988">
              <w:rPr>
                <w:rFonts w:ascii="Arial" w:eastAsia="Arial" w:hAnsi="Arial" w:cs="Arial"/>
                <w:sz w:val="24"/>
                <w:szCs w:val="24"/>
              </w:rPr>
              <w:t xml:space="preserve"> been trained and are aware of who to contact.</w:t>
            </w:r>
          </w:p>
          <w:p w:rsidR="0002271B" w:rsidRDefault="0002271B" w:rsidP="008072FF">
            <w:pPr>
              <w:pStyle w:val="TableParagraph"/>
              <w:spacing w:line="271" w:lineRule="exact"/>
              <w:rPr>
                <w:rFonts w:ascii="Arial" w:eastAsia="Arial" w:hAnsi="Arial" w:cs="Arial"/>
                <w:sz w:val="24"/>
                <w:szCs w:val="24"/>
              </w:rPr>
            </w:pP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proofErr w:type="gramStart"/>
            <w:r>
              <w:rPr>
                <w:rFonts w:ascii="Arial" w:eastAsia="Arial" w:hAnsi="Arial" w:cs="Arial"/>
                <w:sz w:val="24"/>
                <w:szCs w:val="24"/>
              </w:rPr>
              <w:t>Have staff</w:t>
            </w:r>
            <w:proofErr w:type="gramEnd"/>
            <w:r>
              <w:rPr>
                <w:rFonts w:ascii="Arial" w:eastAsia="Arial" w:hAnsi="Arial" w:cs="Arial"/>
                <w:sz w:val="24"/>
                <w:szCs w:val="24"/>
              </w:rPr>
              <w:t xml:space="preserve">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sidRPr="00C15420">
              <w:rPr>
                <w:rFonts w:ascii="Arial" w:eastAsia="Arial" w:hAnsi="Arial" w:cs="Arial"/>
                <w:sz w:val="24"/>
                <w:szCs w:val="24"/>
              </w:rPr>
              <w:t>Prevent training</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02271B" w:rsidRDefault="0002271B" w:rsidP="008072FF">
            <w:pPr>
              <w:pStyle w:val="TableParagrap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le</w:t>
            </w:r>
            <w:r>
              <w:rPr>
                <w:rFonts w:ascii="Arial" w:eastAsia="Arial" w:hAnsi="Arial" w:cs="Arial"/>
                <w:spacing w:val="-2"/>
                <w:sz w:val="24"/>
                <w:szCs w:val="24"/>
              </w:rPr>
              <w:t>a</w:t>
            </w:r>
            <w:r>
              <w:rPr>
                <w:rFonts w:ascii="Arial" w:eastAsia="Arial" w:hAnsi="Arial" w:cs="Arial"/>
                <w:sz w:val="24"/>
                <w:szCs w:val="24"/>
              </w:rPr>
              <w:t>d</w:t>
            </w:r>
            <w:proofErr w:type="gramEnd"/>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proofErr w:type="gramStart"/>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ff</w:t>
            </w:r>
            <w:proofErr w:type="gramEnd"/>
            <w:r>
              <w:rPr>
                <w:rFonts w:ascii="Arial" w:eastAsia="Arial" w:hAnsi="Arial" w:cs="Arial"/>
                <w:sz w:val="24"/>
                <w:szCs w:val="24"/>
              </w:rPr>
              <w:t xml:space="preserve">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rPr>
                <w:rFonts w:ascii="Arial" w:eastAsia="Arial" w:hAnsi="Arial" w:cs="Arial"/>
                <w:sz w:val="24"/>
                <w:szCs w:val="24"/>
              </w:rPr>
            </w:pP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rPr>
                <w:rFonts w:ascii="Arial" w:eastAsia="Arial" w:hAnsi="Arial" w:cs="Arial"/>
                <w:sz w:val="24"/>
                <w:szCs w:val="24"/>
              </w:rPr>
            </w:pP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rPr>
                <w:rFonts w:ascii="Arial" w:eastAsia="Arial" w:hAnsi="Arial" w:cs="Arial"/>
                <w:sz w:val="24"/>
                <w:szCs w:val="24"/>
              </w:rPr>
            </w:pPr>
            <w:r w:rsidRPr="00AE6988">
              <w:rPr>
                <w:rFonts w:ascii="Arial" w:eastAsia="Arial" w:hAnsi="Arial" w:cs="Arial"/>
                <w:sz w:val="24"/>
                <w:szCs w:val="24"/>
              </w:rPr>
              <w:t xml:space="preserve"> Taught through termly safety lessons</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for children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393"/>
              <w:rPr>
                <w:rFonts w:ascii="Arial" w:eastAsia="Arial" w:hAnsi="Arial" w:cs="Arial"/>
                <w:sz w:val="24"/>
                <w:szCs w:val="24"/>
              </w:rPr>
            </w:pPr>
            <w:r w:rsidRPr="00AE6988">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rPr>
                <w:rFonts w:ascii="Arial" w:eastAsia="Arial" w:hAnsi="Arial" w:cs="Arial"/>
                <w:sz w:val="24"/>
                <w:szCs w:val="24"/>
              </w:rPr>
            </w:pPr>
            <w:r w:rsidRPr="00C15420">
              <w:rPr>
                <w:rFonts w:ascii="Arial" w:eastAsia="Arial" w:hAnsi="Arial" w:cs="Arial"/>
                <w:sz w:val="24"/>
                <w:szCs w:val="24"/>
              </w:rPr>
              <w:t>We teach inclusion and respect for all faiths.</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433" w:right="432"/>
              <w:jc w:val="center"/>
              <w:rPr>
                <w:rFonts w:ascii="Arial" w:eastAsia="Arial" w:hAnsi="Arial" w:cs="Arial"/>
                <w:sz w:val="24"/>
                <w:szCs w:val="24"/>
              </w:rPr>
            </w:pPr>
            <w:r w:rsidRPr="00AE6988">
              <w:rPr>
                <w:rFonts w:ascii="Arial" w:eastAsia="Arial" w:hAnsi="Arial" w:cs="Arial"/>
                <w:sz w:val="24"/>
                <w:szCs w:val="24"/>
              </w:rPr>
              <w:t>N</w:t>
            </w:r>
            <w:r>
              <w:rPr>
                <w:rFonts w:ascii="Arial" w:eastAsia="Arial" w:hAnsi="Arial" w:cs="Arial"/>
                <w:sz w:val="24"/>
                <w:szCs w:val="24"/>
              </w:rPr>
              <w:t>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r>
              <w:rPr>
                <w:rFonts w:ascii="Arial" w:hAnsi="Arial" w:cs="Arial"/>
              </w:rPr>
              <w:t xml:space="preserve">  </w:t>
            </w:r>
          </w:p>
        </w:tc>
      </w:tr>
      <w:tr w:rsidR="0002271B" w:rsidTr="008072FF">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spacing w:line="271" w:lineRule="exact"/>
              <w:ind w:left="433" w:right="432"/>
              <w:jc w:val="center"/>
              <w:rPr>
                <w:rFonts w:ascii="Arial" w:eastAsia="Arial" w:hAnsi="Arial" w:cs="Arial"/>
                <w:sz w:val="24"/>
                <w:szCs w:val="24"/>
              </w:rPr>
            </w:pPr>
            <w:r w:rsidRPr="00AE6988">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r w:rsidRPr="00AE6988">
              <w:rPr>
                <w:rFonts w:ascii="Arial" w:hAnsi="Arial" w:cs="Arial"/>
              </w:rPr>
              <w:t>We would be concerned if our ethos of inclusion was not adopted by a child and would carry out a risk assessment in those circumstances.</w:t>
            </w:r>
          </w:p>
        </w:tc>
      </w:tr>
      <w:tr w:rsidR="0002271B" w:rsidTr="008072FF">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02271B" w:rsidRDefault="0002271B" w:rsidP="008072FF">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02271B" w:rsidRDefault="0002271B" w:rsidP="008072FF">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lastRenderedPageBreak/>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02271B" w:rsidRDefault="0002271B" w:rsidP="008072FF">
            <w:pPr>
              <w:pStyle w:val="TableParagraph"/>
              <w:spacing w:before="1" w:line="276" w:lineRule="exact"/>
              <w:ind w:right="238"/>
              <w:rPr>
                <w:rFonts w:ascii="Arial" w:eastAsia="Arial" w:hAnsi="Arial" w:cs="Arial"/>
                <w:sz w:val="24"/>
                <w:szCs w:val="24"/>
              </w:rPr>
            </w:pPr>
            <w:r w:rsidRPr="00AE6988">
              <w:rPr>
                <w:rFonts w:ascii="Arial" w:hAnsi="Arial" w:cs="Arial"/>
                <w:sz w:val="24"/>
                <w:szCs w:val="24"/>
              </w:rPr>
              <w:lastRenderedPageBreak/>
              <w:t>We are not aware of any, but remain vigilant. Potentially our lack of diversity could be a risk factor.</w:t>
            </w:r>
          </w:p>
        </w:tc>
      </w:tr>
      <w:tr w:rsidR="0002271B" w:rsidTr="008072FF">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02271B" w:rsidRDefault="0002271B" w:rsidP="008072FF">
            <w:pPr>
              <w:pStyle w:val="TableParagraph"/>
              <w:ind w:right="262"/>
              <w:rPr>
                <w:rFonts w:ascii="Arial" w:eastAsia="Arial" w:hAnsi="Arial" w:cs="Arial"/>
                <w:sz w:val="24"/>
                <w:szCs w:val="24"/>
              </w:rPr>
            </w:pPr>
            <w:r>
              <w:rPr>
                <w:rFonts w:ascii="Arial" w:eastAsia="Arial" w:hAnsi="Arial" w:cs="Arial"/>
                <w:sz w:val="24"/>
                <w:szCs w:val="24"/>
              </w:rPr>
              <w:lastRenderedPageBreak/>
              <w:t>Comment on the school’s community, locality and relevant history</w:t>
            </w:r>
          </w:p>
          <w:p w:rsidR="0002271B" w:rsidRDefault="0002271B" w:rsidP="008072FF">
            <w:pPr>
              <w:pStyle w:val="TableParagraph"/>
              <w:ind w:right="262"/>
              <w:rPr>
                <w:rFonts w:ascii="Arial" w:eastAsia="Arial" w:hAnsi="Arial" w:cs="Arial"/>
                <w:sz w:val="24"/>
                <w:szCs w:val="24"/>
              </w:rPr>
            </w:pPr>
          </w:p>
          <w:p w:rsidR="0002271B" w:rsidRPr="00AE6988" w:rsidRDefault="0002271B" w:rsidP="008072FF">
            <w:pPr>
              <w:pStyle w:val="TableParagraph"/>
              <w:ind w:right="262"/>
              <w:rPr>
                <w:rFonts w:ascii="Arial" w:eastAsia="Arial" w:hAnsi="Arial" w:cs="Arial"/>
                <w:sz w:val="24"/>
                <w:szCs w:val="24"/>
              </w:rPr>
            </w:pPr>
            <w:r w:rsidRPr="00AE6988">
              <w:rPr>
                <w:rFonts w:ascii="Arial" w:hAnsi="Arial" w:cs="Arial"/>
                <w:sz w:val="24"/>
                <w:szCs w:val="24"/>
              </w:rPr>
              <w:t>This is a village community with low diversity. The school is very involved in the local community.</w:t>
            </w:r>
          </w:p>
          <w:p w:rsidR="0002271B" w:rsidRDefault="0002271B" w:rsidP="008072FF">
            <w:pPr>
              <w:pStyle w:val="TableParagraph"/>
              <w:ind w:right="262"/>
              <w:rPr>
                <w:rFonts w:ascii="Arial" w:eastAsia="Arial" w:hAnsi="Arial" w:cs="Arial"/>
                <w:sz w:val="24"/>
                <w:szCs w:val="24"/>
              </w:rPr>
            </w:pPr>
          </w:p>
          <w:p w:rsidR="0002271B" w:rsidRDefault="0002271B" w:rsidP="008072FF">
            <w:pPr>
              <w:pStyle w:val="TableParagraph"/>
              <w:ind w:right="262"/>
              <w:rPr>
                <w:rFonts w:ascii="Arial" w:eastAsia="Arial" w:hAnsi="Arial" w:cs="Arial"/>
                <w:sz w:val="24"/>
                <w:szCs w:val="24"/>
              </w:rPr>
            </w:pPr>
          </w:p>
          <w:p w:rsidR="0002271B" w:rsidRDefault="0002271B" w:rsidP="008072FF">
            <w:pPr>
              <w:pStyle w:val="TableParagraph"/>
              <w:ind w:right="262"/>
              <w:rPr>
                <w:rFonts w:ascii="Arial" w:eastAsia="Arial" w:hAnsi="Arial" w:cs="Arial"/>
                <w:sz w:val="24"/>
                <w:szCs w:val="24"/>
              </w:rPr>
            </w:pPr>
          </w:p>
        </w:tc>
      </w:tr>
      <w:tr w:rsidR="0002271B" w:rsidTr="008072FF">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Pr="00E728E6" w:rsidRDefault="0002271B" w:rsidP="008072FF">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Pr="00AE6988" w:rsidRDefault="0002271B" w:rsidP="008072FF">
            <w:pPr>
              <w:pStyle w:val="TableParagraph"/>
              <w:spacing w:line="271" w:lineRule="exact"/>
              <w:ind w:left="102"/>
              <w:rPr>
                <w:rFonts w:ascii="Arial" w:eastAsia="Arial" w:hAnsi="Arial" w:cs="Arial"/>
                <w:b/>
                <w:bCs/>
                <w:spacing w:val="1"/>
                <w:sz w:val="24"/>
                <w:szCs w:val="24"/>
                <w:u w:val="single"/>
              </w:rPr>
            </w:pPr>
            <w:r w:rsidRPr="00AE6988">
              <w:rPr>
                <w:rFonts w:ascii="Arial" w:eastAsia="Arial" w:hAnsi="Arial" w:cs="Arial"/>
                <w:b/>
                <w:bCs/>
                <w:spacing w:val="1"/>
                <w:sz w:val="24"/>
                <w:szCs w:val="24"/>
                <w:u w:val="single"/>
              </w:rPr>
              <w:t xml:space="preserve"> Low</w:t>
            </w:r>
          </w:p>
          <w:p w:rsidR="0002271B" w:rsidRDefault="0002271B" w:rsidP="008072FF">
            <w:pPr>
              <w:pStyle w:val="TableParagraph"/>
              <w:spacing w:line="271" w:lineRule="exact"/>
              <w:ind w:left="102"/>
              <w:rPr>
                <w:rFonts w:ascii="Arial" w:eastAsia="Arial" w:hAnsi="Arial" w:cs="Arial"/>
                <w:b/>
                <w:bCs/>
                <w:spacing w:val="1"/>
                <w:sz w:val="24"/>
                <w:szCs w:val="24"/>
              </w:rPr>
            </w:pPr>
          </w:p>
          <w:p w:rsidR="0002271B" w:rsidRDefault="0002271B" w:rsidP="008072FF">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02271B" w:rsidRDefault="0002271B" w:rsidP="008072FF">
            <w:pPr>
              <w:pStyle w:val="TableParagraph"/>
              <w:spacing w:line="271" w:lineRule="exact"/>
              <w:ind w:left="102"/>
              <w:rPr>
                <w:rFonts w:ascii="Arial" w:eastAsia="Arial" w:hAnsi="Arial" w:cs="Arial"/>
                <w:b/>
                <w:bCs/>
                <w:spacing w:val="1"/>
                <w:sz w:val="24"/>
                <w:szCs w:val="24"/>
              </w:rPr>
            </w:pPr>
          </w:p>
          <w:p w:rsidR="0002271B" w:rsidRDefault="0002271B" w:rsidP="008072FF">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02271B" w:rsidRDefault="0002271B" w:rsidP="008072FF">
            <w:pPr>
              <w:pStyle w:val="TableParagraph"/>
              <w:ind w:left="99" w:right="531"/>
              <w:rPr>
                <w:rFonts w:ascii="Arial" w:eastAsia="Arial" w:hAnsi="Arial" w:cs="Arial"/>
                <w:sz w:val="24"/>
                <w:szCs w:val="24"/>
              </w:rPr>
            </w:pPr>
            <w:r>
              <w:rPr>
                <w:rFonts w:ascii="Arial" w:eastAsia="Arial" w:hAnsi="Arial" w:cs="Arial"/>
                <w:sz w:val="24"/>
                <w:szCs w:val="24"/>
              </w:rPr>
              <w:t>Way Forward</w:t>
            </w:r>
          </w:p>
          <w:p w:rsidR="0002271B" w:rsidRDefault="0002271B" w:rsidP="008072FF">
            <w:pPr>
              <w:pStyle w:val="TableParagraph"/>
              <w:ind w:left="99" w:right="531"/>
              <w:rPr>
                <w:rFonts w:ascii="Arial" w:eastAsia="Arial" w:hAnsi="Arial" w:cs="Arial"/>
                <w:sz w:val="24"/>
                <w:szCs w:val="24"/>
              </w:rPr>
            </w:pPr>
          </w:p>
          <w:p w:rsidR="0002271B" w:rsidRPr="00AE6988" w:rsidRDefault="0002271B" w:rsidP="008072FF">
            <w:pPr>
              <w:pStyle w:val="TableParagraph"/>
              <w:ind w:left="99" w:right="531"/>
              <w:rPr>
                <w:rFonts w:ascii="Arial" w:eastAsia="Arial" w:hAnsi="Arial" w:cs="Arial"/>
                <w:sz w:val="24"/>
                <w:szCs w:val="24"/>
              </w:rPr>
            </w:pPr>
            <w:r w:rsidRPr="00AE6988">
              <w:rPr>
                <w:rFonts w:ascii="Arial" w:hAnsi="Arial" w:cs="Arial"/>
                <w:sz w:val="24"/>
                <w:szCs w:val="24"/>
              </w:rPr>
              <w:t>Review with Safeguarding Checklist</w:t>
            </w:r>
          </w:p>
          <w:p w:rsidR="0002271B" w:rsidRDefault="0002271B" w:rsidP="008072FF">
            <w:pPr>
              <w:pStyle w:val="TableParagraph"/>
              <w:ind w:left="99" w:right="531"/>
              <w:rPr>
                <w:rFonts w:ascii="Arial" w:eastAsia="Arial" w:hAnsi="Arial" w:cs="Arial"/>
                <w:sz w:val="24"/>
                <w:szCs w:val="24"/>
              </w:rPr>
            </w:pPr>
          </w:p>
          <w:p w:rsidR="0002271B" w:rsidRDefault="0002271B" w:rsidP="008072FF">
            <w:pPr>
              <w:pStyle w:val="TableParagraph"/>
              <w:ind w:left="99" w:right="531"/>
              <w:rPr>
                <w:rFonts w:ascii="Arial" w:eastAsia="Arial" w:hAnsi="Arial" w:cs="Arial"/>
                <w:sz w:val="24"/>
                <w:szCs w:val="24"/>
              </w:rPr>
            </w:pPr>
          </w:p>
        </w:tc>
      </w:tr>
    </w:tbl>
    <w:p w:rsidR="0002271B" w:rsidRDefault="0002271B" w:rsidP="0002271B">
      <w:pPr>
        <w:rPr>
          <w:rFonts w:ascii="Arial" w:eastAsia="Arial" w:hAnsi="Arial" w:cs="Arial"/>
        </w:rPr>
      </w:pPr>
    </w:p>
    <w:p w:rsidR="0002271B" w:rsidRDefault="0002271B" w:rsidP="0002271B">
      <w:pPr>
        <w:rPr>
          <w:sz w:val="20"/>
          <w:szCs w:val="20"/>
        </w:rPr>
      </w:pPr>
      <w:r>
        <w:rPr>
          <w:rFonts w:ascii="Arial" w:eastAsia="Arial" w:hAnsi="Arial" w:cs="Arial"/>
        </w:rPr>
        <w:t>Date completed…24.09.2018…………………………………..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383A25" w:rsidRPr="00D75D93" w:rsidRDefault="00383A25" w:rsidP="00D75D93">
      <w:pPr>
        <w:rPr>
          <w:rFonts w:ascii="Arial" w:hAnsi="Arial" w:cs="Arial"/>
          <w:lang w:val="en-GB"/>
        </w:rPr>
      </w:pPr>
      <w:r>
        <w:rPr>
          <w:rFonts w:ascii="Arial" w:hAnsi="Arial" w:cs="Arial"/>
          <w:lang w:val="en-GB"/>
        </w:rPr>
        <w:t xml:space="preserve"> </w:t>
      </w: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6B" w:rsidRDefault="0027376B">
      <w:r>
        <w:separator/>
      </w:r>
    </w:p>
  </w:endnote>
  <w:endnote w:type="continuationSeparator" w:id="0">
    <w:p w:rsidR="0027376B" w:rsidRDefault="002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F" w:rsidRDefault="006F4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DDF" w:rsidRDefault="006F4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F" w:rsidRDefault="006F4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E67">
      <w:rPr>
        <w:rStyle w:val="PageNumber"/>
        <w:noProof/>
      </w:rPr>
      <w:t>3</w:t>
    </w:r>
    <w:r>
      <w:rPr>
        <w:rStyle w:val="PageNumber"/>
      </w:rPr>
      <w:fldChar w:fldCharType="end"/>
    </w:r>
  </w:p>
  <w:p w:rsidR="006F4DDF" w:rsidRDefault="006F4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DF" w:rsidRDefault="006F4DDF">
    <w:pPr>
      <w:pStyle w:val="Footer"/>
    </w:pPr>
    <w:r>
      <w:tab/>
      <w:t xml:space="preserve">- </w:t>
    </w:r>
    <w:r>
      <w:fldChar w:fldCharType="begin"/>
    </w:r>
    <w:r>
      <w:instrText xml:space="preserve"> PAGE </w:instrText>
    </w:r>
    <w:r>
      <w:fldChar w:fldCharType="separate"/>
    </w:r>
    <w:r w:rsidR="00300E67">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6B" w:rsidRDefault="0027376B">
      <w:r>
        <w:separator/>
      </w:r>
    </w:p>
  </w:footnote>
  <w:footnote w:type="continuationSeparator" w:id="0">
    <w:p w:rsidR="0027376B" w:rsidRDefault="0027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AC0B50"/>
    <w:multiLevelType w:val="hybridMultilevel"/>
    <w:tmpl w:val="F2CC36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8"/>
    <w:rsid w:val="00003F96"/>
    <w:rsid w:val="0000488F"/>
    <w:rsid w:val="00004A80"/>
    <w:rsid w:val="00010BA8"/>
    <w:rsid w:val="00013E93"/>
    <w:rsid w:val="0001645A"/>
    <w:rsid w:val="0002271B"/>
    <w:rsid w:val="0002341A"/>
    <w:rsid w:val="00027D4E"/>
    <w:rsid w:val="000306CE"/>
    <w:rsid w:val="000317ED"/>
    <w:rsid w:val="00032683"/>
    <w:rsid w:val="000365B2"/>
    <w:rsid w:val="00037A38"/>
    <w:rsid w:val="00041B9A"/>
    <w:rsid w:val="00043EF4"/>
    <w:rsid w:val="000517E5"/>
    <w:rsid w:val="000550DF"/>
    <w:rsid w:val="000554BC"/>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F6B"/>
    <w:rsid w:val="0011236D"/>
    <w:rsid w:val="00114D04"/>
    <w:rsid w:val="00117ABD"/>
    <w:rsid w:val="001208CA"/>
    <w:rsid w:val="001333F5"/>
    <w:rsid w:val="001349D5"/>
    <w:rsid w:val="001416EC"/>
    <w:rsid w:val="0014305F"/>
    <w:rsid w:val="001454CE"/>
    <w:rsid w:val="00145BDA"/>
    <w:rsid w:val="00146152"/>
    <w:rsid w:val="00155E35"/>
    <w:rsid w:val="00172A33"/>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3C3C"/>
    <w:rsid w:val="0025542D"/>
    <w:rsid w:val="00265019"/>
    <w:rsid w:val="00270A0D"/>
    <w:rsid w:val="0027130C"/>
    <w:rsid w:val="0027376B"/>
    <w:rsid w:val="00280207"/>
    <w:rsid w:val="002917EE"/>
    <w:rsid w:val="00296E1A"/>
    <w:rsid w:val="002A1DB2"/>
    <w:rsid w:val="002B00ED"/>
    <w:rsid w:val="002B0519"/>
    <w:rsid w:val="002B0D70"/>
    <w:rsid w:val="002B2B71"/>
    <w:rsid w:val="002B3573"/>
    <w:rsid w:val="002C0D62"/>
    <w:rsid w:val="002C75D4"/>
    <w:rsid w:val="002D33CB"/>
    <w:rsid w:val="002E2A38"/>
    <w:rsid w:val="002E2AD2"/>
    <w:rsid w:val="002E36E6"/>
    <w:rsid w:val="002E5F7E"/>
    <w:rsid w:val="00300E67"/>
    <w:rsid w:val="00303948"/>
    <w:rsid w:val="00305DE5"/>
    <w:rsid w:val="00306DA4"/>
    <w:rsid w:val="0030749B"/>
    <w:rsid w:val="003111AC"/>
    <w:rsid w:val="00311360"/>
    <w:rsid w:val="00335728"/>
    <w:rsid w:val="0033685C"/>
    <w:rsid w:val="00337002"/>
    <w:rsid w:val="003416E3"/>
    <w:rsid w:val="00347D2E"/>
    <w:rsid w:val="00357DCA"/>
    <w:rsid w:val="003818B2"/>
    <w:rsid w:val="00382F5C"/>
    <w:rsid w:val="00383A25"/>
    <w:rsid w:val="00384DF4"/>
    <w:rsid w:val="003907FB"/>
    <w:rsid w:val="00390BDF"/>
    <w:rsid w:val="00392ED1"/>
    <w:rsid w:val="00394029"/>
    <w:rsid w:val="003A1ACF"/>
    <w:rsid w:val="003B129F"/>
    <w:rsid w:val="003C246B"/>
    <w:rsid w:val="003C7671"/>
    <w:rsid w:val="003E0F5F"/>
    <w:rsid w:val="003E195D"/>
    <w:rsid w:val="003F0FE9"/>
    <w:rsid w:val="003F1A20"/>
    <w:rsid w:val="003F4D09"/>
    <w:rsid w:val="003F513A"/>
    <w:rsid w:val="003F534D"/>
    <w:rsid w:val="0040335F"/>
    <w:rsid w:val="00404218"/>
    <w:rsid w:val="00405819"/>
    <w:rsid w:val="0041598E"/>
    <w:rsid w:val="004179C0"/>
    <w:rsid w:val="0042493A"/>
    <w:rsid w:val="00427CD4"/>
    <w:rsid w:val="00434D1E"/>
    <w:rsid w:val="00440BF4"/>
    <w:rsid w:val="00444A90"/>
    <w:rsid w:val="00450268"/>
    <w:rsid w:val="00450D47"/>
    <w:rsid w:val="00456290"/>
    <w:rsid w:val="004631F8"/>
    <w:rsid w:val="004706B9"/>
    <w:rsid w:val="0047211E"/>
    <w:rsid w:val="00484265"/>
    <w:rsid w:val="00491AAF"/>
    <w:rsid w:val="00497310"/>
    <w:rsid w:val="004A3EE0"/>
    <w:rsid w:val="004A7D37"/>
    <w:rsid w:val="004B034B"/>
    <w:rsid w:val="004B2190"/>
    <w:rsid w:val="004B2898"/>
    <w:rsid w:val="004E034D"/>
    <w:rsid w:val="004E3204"/>
    <w:rsid w:val="004E5297"/>
    <w:rsid w:val="004F1246"/>
    <w:rsid w:val="004F2A3F"/>
    <w:rsid w:val="004F6C34"/>
    <w:rsid w:val="005004AE"/>
    <w:rsid w:val="00503132"/>
    <w:rsid w:val="005112B5"/>
    <w:rsid w:val="00513C78"/>
    <w:rsid w:val="005161D2"/>
    <w:rsid w:val="00517195"/>
    <w:rsid w:val="00522D21"/>
    <w:rsid w:val="0052570F"/>
    <w:rsid w:val="00535648"/>
    <w:rsid w:val="00535886"/>
    <w:rsid w:val="005374E5"/>
    <w:rsid w:val="005403EA"/>
    <w:rsid w:val="00542332"/>
    <w:rsid w:val="005443C7"/>
    <w:rsid w:val="00552A32"/>
    <w:rsid w:val="00556660"/>
    <w:rsid w:val="00560293"/>
    <w:rsid w:val="005612CF"/>
    <w:rsid w:val="0056433C"/>
    <w:rsid w:val="005665FE"/>
    <w:rsid w:val="0057475E"/>
    <w:rsid w:val="00581744"/>
    <w:rsid w:val="00586456"/>
    <w:rsid w:val="00593942"/>
    <w:rsid w:val="00595FD5"/>
    <w:rsid w:val="005A2978"/>
    <w:rsid w:val="005A54C5"/>
    <w:rsid w:val="005B205F"/>
    <w:rsid w:val="005B2311"/>
    <w:rsid w:val="005B6860"/>
    <w:rsid w:val="005C0760"/>
    <w:rsid w:val="005C6A9D"/>
    <w:rsid w:val="005C7667"/>
    <w:rsid w:val="005C7850"/>
    <w:rsid w:val="005F3FB7"/>
    <w:rsid w:val="00601B02"/>
    <w:rsid w:val="0060662A"/>
    <w:rsid w:val="0061371E"/>
    <w:rsid w:val="0062502D"/>
    <w:rsid w:val="006251C1"/>
    <w:rsid w:val="0062629B"/>
    <w:rsid w:val="00630695"/>
    <w:rsid w:val="00633153"/>
    <w:rsid w:val="006364F2"/>
    <w:rsid w:val="00641C3E"/>
    <w:rsid w:val="00642013"/>
    <w:rsid w:val="006424F0"/>
    <w:rsid w:val="00643769"/>
    <w:rsid w:val="006505DD"/>
    <w:rsid w:val="00653DA1"/>
    <w:rsid w:val="00672B32"/>
    <w:rsid w:val="00677863"/>
    <w:rsid w:val="00684482"/>
    <w:rsid w:val="00686821"/>
    <w:rsid w:val="0069257F"/>
    <w:rsid w:val="006B0CAC"/>
    <w:rsid w:val="006C2F7A"/>
    <w:rsid w:val="006D393D"/>
    <w:rsid w:val="006D619A"/>
    <w:rsid w:val="006D7597"/>
    <w:rsid w:val="006E2EAD"/>
    <w:rsid w:val="006E5196"/>
    <w:rsid w:val="006F368C"/>
    <w:rsid w:val="006F3F7F"/>
    <w:rsid w:val="006F4DDF"/>
    <w:rsid w:val="00705667"/>
    <w:rsid w:val="00707BCD"/>
    <w:rsid w:val="007115D4"/>
    <w:rsid w:val="0072285A"/>
    <w:rsid w:val="00722D37"/>
    <w:rsid w:val="00723B10"/>
    <w:rsid w:val="0072417D"/>
    <w:rsid w:val="0072729A"/>
    <w:rsid w:val="007344BA"/>
    <w:rsid w:val="00736A95"/>
    <w:rsid w:val="007436FD"/>
    <w:rsid w:val="00744CBF"/>
    <w:rsid w:val="0075376C"/>
    <w:rsid w:val="0075455E"/>
    <w:rsid w:val="00766815"/>
    <w:rsid w:val="00785379"/>
    <w:rsid w:val="00786204"/>
    <w:rsid w:val="007A183A"/>
    <w:rsid w:val="007A25AD"/>
    <w:rsid w:val="007A2F44"/>
    <w:rsid w:val="007B00E5"/>
    <w:rsid w:val="007B505A"/>
    <w:rsid w:val="007C5CFF"/>
    <w:rsid w:val="007C6BB0"/>
    <w:rsid w:val="007D2464"/>
    <w:rsid w:val="007D4583"/>
    <w:rsid w:val="007E7507"/>
    <w:rsid w:val="007F0F44"/>
    <w:rsid w:val="007F345B"/>
    <w:rsid w:val="00800715"/>
    <w:rsid w:val="00800E73"/>
    <w:rsid w:val="0080407B"/>
    <w:rsid w:val="00805249"/>
    <w:rsid w:val="00805F29"/>
    <w:rsid w:val="0081790A"/>
    <w:rsid w:val="00821C0A"/>
    <w:rsid w:val="00822585"/>
    <w:rsid w:val="00822FCB"/>
    <w:rsid w:val="00824F69"/>
    <w:rsid w:val="00830675"/>
    <w:rsid w:val="0083274F"/>
    <w:rsid w:val="008338DE"/>
    <w:rsid w:val="00834DCD"/>
    <w:rsid w:val="00836572"/>
    <w:rsid w:val="008435BD"/>
    <w:rsid w:val="008437DE"/>
    <w:rsid w:val="00860936"/>
    <w:rsid w:val="00864EBD"/>
    <w:rsid w:val="00864F63"/>
    <w:rsid w:val="0086777C"/>
    <w:rsid w:val="00874B0A"/>
    <w:rsid w:val="00894BF0"/>
    <w:rsid w:val="00896DB6"/>
    <w:rsid w:val="008A4226"/>
    <w:rsid w:val="008A62AE"/>
    <w:rsid w:val="008B1FCA"/>
    <w:rsid w:val="008B4331"/>
    <w:rsid w:val="008C34BF"/>
    <w:rsid w:val="008C7A1E"/>
    <w:rsid w:val="008D5594"/>
    <w:rsid w:val="008D76E9"/>
    <w:rsid w:val="008E107C"/>
    <w:rsid w:val="008E36C2"/>
    <w:rsid w:val="008E4377"/>
    <w:rsid w:val="008E6D4B"/>
    <w:rsid w:val="008F0054"/>
    <w:rsid w:val="008F0FBF"/>
    <w:rsid w:val="008F7D1D"/>
    <w:rsid w:val="0090213C"/>
    <w:rsid w:val="00921BAE"/>
    <w:rsid w:val="00924728"/>
    <w:rsid w:val="009273AE"/>
    <w:rsid w:val="009311E4"/>
    <w:rsid w:val="00941C67"/>
    <w:rsid w:val="009427DD"/>
    <w:rsid w:val="00947C12"/>
    <w:rsid w:val="00954AD2"/>
    <w:rsid w:val="009574C9"/>
    <w:rsid w:val="009608FC"/>
    <w:rsid w:val="00960E55"/>
    <w:rsid w:val="00964B56"/>
    <w:rsid w:val="00971155"/>
    <w:rsid w:val="0097562D"/>
    <w:rsid w:val="009920C0"/>
    <w:rsid w:val="009A6557"/>
    <w:rsid w:val="009B5F65"/>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91F07"/>
    <w:rsid w:val="00AA19CE"/>
    <w:rsid w:val="00AA6509"/>
    <w:rsid w:val="00AA67E2"/>
    <w:rsid w:val="00AB0874"/>
    <w:rsid w:val="00AB1143"/>
    <w:rsid w:val="00AC068A"/>
    <w:rsid w:val="00AC1FAC"/>
    <w:rsid w:val="00AC3F99"/>
    <w:rsid w:val="00AC6595"/>
    <w:rsid w:val="00AD003C"/>
    <w:rsid w:val="00AD5BD6"/>
    <w:rsid w:val="00AE42CC"/>
    <w:rsid w:val="00AF789D"/>
    <w:rsid w:val="00AF7B2F"/>
    <w:rsid w:val="00B01482"/>
    <w:rsid w:val="00B10483"/>
    <w:rsid w:val="00B258EB"/>
    <w:rsid w:val="00B270CF"/>
    <w:rsid w:val="00B33104"/>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A35EC"/>
    <w:rsid w:val="00BA45CE"/>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6563"/>
    <w:rsid w:val="00C4017E"/>
    <w:rsid w:val="00C41628"/>
    <w:rsid w:val="00C47629"/>
    <w:rsid w:val="00C52519"/>
    <w:rsid w:val="00C57C21"/>
    <w:rsid w:val="00C65E32"/>
    <w:rsid w:val="00C70AC3"/>
    <w:rsid w:val="00C8115D"/>
    <w:rsid w:val="00C87F94"/>
    <w:rsid w:val="00C94CD8"/>
    <w:rsid w:val="00CA3069"/>
    <w:rsid w:val="00CA35C3"/>
    <w:rsid w:val="00CA374F"/>
    <w:rsid w:val="00CA78BB"/>
    <w:rsid w:val="00CA7C7D"/>
    <w:rsid w:val="00CB094A"/>
    <w:rsid w:val="00CB0BAA"/>
    <w:rsid w:val="00CB5D9E"/>
    <w:rsid w:val="00CB79A5"/>
    <w:rsid w:val="00CC5AF4"/>
    <w:rsid w:val="00CD022C"/>
    <w:rsid w:val="00CD0D51"/>
    <w:rsid w:val="00CD7838"/>
    <w:rsid w:val="00CE0C42"/>
    <w:rsid w:val="00CF48D3"/>
    <w:rsid w:val="00D006A7"/>
    <w:rsid w:val="00D01344"/>
    <w:rsid w:val="00D0134B"/>
    <w:rsid w:val="00D03695"/>
    <w:rsid w:val="00D053CA"/>
    <w:rsid w:val="00D105E1"/>
    <w:rsid w:val="00D13E00"/>
    <w:rsid w:val="00D27B55"/>
    <w:rsid w:val="00D42933"/>
    <w:rsid w:val="00D459C5"/>
    <w:rsid w:val="00D62306"/>
    <w:rsid w:val="00D74533"/>
    <w:rsid w:val="00D7516B"/>
    <w:rsid w:val="00D75D93"/>
    <w:rsid w:val="00D77CC3"/>
    <w:rsid w:val="00D866CB"/>
    <w:rsid w:val="00D95045"/>
    <w:rsid w:val="00DA77F3"/>
    <w:rsid w:val="00DB4A0D"/>
    <w:rsid w:val="00DB657A"/>
    <w:rsid w:val="00DC3D08"/>
    <w:rsid w:val="00DC40E1"/>
    <w:rsid w:val="00DD4EAB"/>
    <w:rsid w:val="00DD5802"/>
    <w:rsid w:val="00DF2714"/>
    <w:rsid w:val="00E21BC5"/>
    <w:rsid w:val="00E271E8"/>
    <w:rsid w:val="00E30CC4"/>
    <w:rsid w:val="00E32826"/>
    <w:rsid w:val="00E34C56"/>
    <w:rsid w:val="00E36CE1"/>
    <w:rsid w:val="00E46D2C"/>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405A"/>
    <w:rsid w:val="00ED0E3C"/>
    <w:rsid w:val="00ED442F"/>
    <w:rsid w:val="00ED762F"/>
    <w:rsid w:val="00EE1010"/>
    <w:rsid w:val="00EE31FA"/>
    <w:rsid w:val="00EE339C"/>
    <w:rsid w:val="00EF1177"/>
    <w:rsid w:val="00F000F0"/>
    <w:rsid w:val="00F01DDF"/>
    <w:rsid w:val="00F06A1A"/>
    <w:rsid w:val="00F12011"/>
    <w:rsid w:val="00F12235"/>
    <w:rsid w:val="00F13A3B"/>
    <w:rsid w:val="00F20104"/>
    <w:rsid w:val="00F2509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4050"/>
    <w:rsid w:val="00F9438E"/>
    <w:rsid w:val="00F96F64"/>
    <w:rsid w:val="00FA444B"/>
    <w:rsid w:val="00FA6E3E"/>
    <w:rsid w:val="00FB7040"/>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5837</Words>
  <Characters>33276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39035</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jscallon</cp:lastModifiedBy>
  <cp:revision>5</cp:revision>
  <cp:lastPrinted>2018-09-12T16:01:00Z</cp:lastPrinted>
  <dcterms:created xsi:type="dcterms:W3CDTF">2018-10-01T15:33:00Z</dcterms:created>
  <dcterms:modified xsi:type="dcterms:W3CDTF">2018-11-12T11:29:00Z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