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CD" w:rsidRPr="00B96FC2" w:rsidRDefault="001918CD" w:rsidP="001918CD">
      <w:pPr>
        <w:jc w:val="center"/>
        <w:rPr>
          <w:b/>
          <w:bCs/>
          <w:sz w:val="20"/>
          <w:szCs w:val="28"/>
          <w:u w:val="single"/>
        </w:rPr>
      </w:pPr>
      <w:r w:rsidRPr="00B96FC2">
        <w:rPr>
          <w:b/>
          <w:bCs/>
          <w:sz w:val="20"/>
          <w:szCs w:val="28"/>
          <w:u w:val="single"/>
        </w:rPr>
        <w:t>Scheme of Work for Science</w:t>
      </w:r>
    </w:p>
    <w:p w:rsidR="001918CD" w:rsidRPr="00B96FC2" w:rsidRDefault="004F5922" w:rsidP="001918CD">
      <w:pPr>
        <w:rPr>
          <w:b/>
          <w:bCs/>
          <w:sz w:val="20"/>
          <w:szCs w:val="28"/>
        </w:rPr>
      </w:pPr>
      <w:r w:rsidRPr="00B96FC2">
        <w:rPr>
          <w:b/>
          <w:bCs/>
          <w:sz w:val="20"/>
          <w:szCs w:val="28"/>
        </w:rPr>
        <w:tab/>
      </w:r>
      <w:r w:rsidR="00E325AA" w:rsidRPr="00B96FC2">
        <w:rPr>
          <w:b/>
          <w:bCs/>
          <w:sz w:val="20"/>
          <w:szCs w:val="28"/>
        </w:rPr>
        <w:t xml:space="preserve">   </w:t>
      </w:r>
      <w:r w:rsidR="00B96FC2">
        <w:rPr>
          <w:b/>
          <w:bCs/>
          <w:sz w:val="20"/>
          <w:szCs w:val="28"/>
        </w:rPr>
        <w:tab/>
      </w:r>
      <w:r w:rsidR="00B96FC2">
        <w:rPr>
          <w:b/>
          <w:bCs/>
          <w:sz w:val="20"/>
          <w:szCs w:val="28"/>
        </w:rPr>
        <w:tab/>
      </w:r>
      <w:r w:rsidR="00E325AA" w:rsidRPr="00B96FC2">
        <w:rPr>
          <w:b/>
          <w:bCs/>
          <w:sz w:val="20"/>
          <w:szCs w:val="28"/>
        </w:rPr>
        <w:t xml:space="preserve"> </w:t>
      </w:r>
      <w:r w:rsidR="00B96FC2">
        <w:rPr>
          <w:b/>
          <w:bCs/>
          <w:sz w:val="20"/>
          <w:szCs w:val="28"/>
        </w:rPr>
        <w:t xml:space="preserve">      </w:t>
      </w:r>
      <w:r w:rsidR="00E325AA" w:rsidRPr="00B96FC2">
        <w:rPr>
          <w:b/>
          <w:bCs/>
          <w:sz w:val="20"/>
          <w:szCs w:val="28"/>
        </w:rPr>
        <w:t xml:space="preserve">CLASS 1    </w:t>
      </w:r>
      <w:r w:rsidR="00B96FC2">
        <w:rPr>
          <w:b/>
          <w:bCs/>
          <w:sz w:val="20"/>
          <w:szCs w:val="28"/>
        </w:rPr>
        <w:tab/>
        <w:t>C</w:t>
      </w:r>
      <w:r w:rsidR="00E325AA" w:rsidRPr="00B96FC2">
        <w:rPr>
          <w:b/>
          <w:bCs/>
          <w:sz w:val="20"/>
          <w:szCs w:val="28"/>
        </w:rPr>
        <w:t>LASS 2</w:t>
      </w:r>
      <w:r w:rsidR="00E325AA" w:rsidRPr="00B96FC2">
        <w:rPr>
          <w:b/>
          <w:bCs/>
          <w:sz w:val="20"/>
          <w:szCs w:val="28"/>
        </w:rPr>
        <w:tab/>
      </w:r>
      <w:r w:rsidR="00B96FC2">
        <w:rPr>
          <w:b/>
          <w:bCs/>
          <w:sz w:val="20"/>
          <w:szCs w:val="28"/>
        </w:rPr>
        <w:t xml:space="preserve">      </w:t>
      </w:r>
      <w:r w:rsidR="00E325AA" w:rsidRPr="00B96FC2">
        <w:rPr>
          <w:b/>
          <w:bCs/>
          <w:sz w:val="20"/>
          <w:szCs w:val="28"/>
        </w:rPr>
        <w:t xml:space="preserve"> </w:t>
      </w:r>
      <w:r w:rsidR="00FD5578" w:rsidRPr="00B96FC2">
        <w:rPr>
          <w:b/>
          <w:bCs/>
          <w:sz w:val="20"/>
          <w:szCs w:val="28"/>
        </w:rPr>
        <w:t>CLASS 3</w:t>
      </w:r>
      <w:r w:rsidR="00FD5578" w:rsidRPr="00B96FC2">
        <w:rPr>
          <w:b/>
          <w:bCs/>
          <w:sz w:val="20"/>
          <w:szCs w:val="28"/>
        </w:rPr>
        <w:tab/>
        <w:t xml:space="preserve">     </w:t>
      </w:r>
      <w:r w:rsidR="00B96FC2">
        <w:rPr>
          <w:b/>
          <w:bCs/>
          <w:sz w:val="20"/>
          <w:szCs w:val="28"/>
        </w:rPr>
        <w:tab/>
      </w:r>
      <w:r w:rsidR="00FD5578" w:rsidRPr="00B96FC2">
        <w:rPr>
          <w:b/>
          <w:bCs/>
          <w:sz w:val="20"/>
          <w:szCs w:val="28"/>
        </w:rPr>
        <w:t>CLASS 4</w:t>
      </w:r>
      <w:r w:rsidR="008048EC" w:rsidRPr="00B96FC2">
        <w:rPr>
          <w:b/>
          <w:bCs/>
          <w:sz w:val="20"/>
          <w:szCs w:val="28"/>
        </w:rPr>
        <w:t xml:space="preserve"> </w:t>
      </w:r>
      <w:r w:rsidR="00FD5578" w:rsidRPr="00B96FC2">
        <w:rPr>
          <w:b/>
          <w:bCs/>
          <w:sz w:val="20"/>
          <w:szCs w:val="28"/>
        </w:rPr>
        <w:t xml:space="preserve">(Year 3/4)  </w:t>
      </w:r>
      <w:r w:rsidR="00B96FC2">
        <w:rPr>
          <w:b/>
          <w:bCs/>
          <w:sz w:val="20"/>
          <w:szCs w:val="28"/>
        </w:rPr>
        <w:tab/>
        <w:t xml:space="preserve">    </w:t>
      </w:r>
      <w:r w:rsidR="001918CD" w:rsidRPr="00B96FC2">
        <w:rPr>
          <w:b/>
          <w:bCs/>
          <w:sz w:val="20"/>
          <w:szCs w:val="28"/>
        </w:rPr>
        <w:t>CLASS 5</w:t>
      </w:r>
      <w:r w:rsidR="00FD5578" w:rsidRPr="00B96FC2">
        <w:rPr>
          <w:b/>
          <w:bCs/>
          <w:sz w:val="20"/>
          <w:szCs w:val="28"/>
        </w:rPr>
        <w:t xml:space="preserve"> (Year 4/5)</w:t>
      </w:r>
      <w:r w:rsidR="008048EC" w:rsidRPr="00B96FC2">
        <w:rPr>
          <w:b/>
          <w:bCs/>
          <w:sz w:val="20"/>
          <w:szCs w:val="28"/>
        </w:rPr>
        <w:tab/>
        <w:t xml:space="preserve">      </w:t>
      </w:r>
      <w:r w:rsidR="00B96FC2">
        <w:rPr>
          <w:b/>
          <w:bCs/>
          <w:sz w:val="20"/>
          <w:szCs w:val="28"/>
        </w:rPr>
        <w:t xml:space="preserve">     </w:t>
      </w:r>
      <w:r w:rsidR="008048EC" w:rsidRPr="00B96FC2">
        <w:rPr>
          <w:b/>
          <w:bCs/>
          <w:sz w:val="20"/>
          <w:szCs w:val="28"/>
        </w:rPr>
        <w:t xml:space="preserve"> </w:t>
      </w:r>
      <w:r w:rsidRPr="00B96FC2">
        <w:rPr>
          <w:b/>
          <w:bCs/>
          <w:sz w:val="20"/>
          <w:szCs w:val="28"/>
        </w:rPr>
        <w:t>CLASS 6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75"/>
        <w:gridCol w:w="1700"/>
        <w:gridCol w:w="1703"/>
        <w:gridCol w:w="1694"/>
        <w:gridCol w:w="1916"/>
        <w:gridCol w:w="2428"/>
        <w:gridCol w:w="2428"/>
        <w:gridCol w:w="2242"/>
      </w:tblGrid>
      <w:tr w:rsidR="00B96FC2" w:rsidRPr="00B96FC2" w:rsidTr="00B96FC2">
        <w:tc>
          <w:tcPr>
            <w:tcW w:w="228" w:type="pct"/>
            <w:vMerge w:val="restart"/>
            <w:textDirection w:val="btLr"/>
          </w:tcPr>
          <w:p w:rsidR="00B96FC2" w:rsidRPr="00B96FC2" w:rsidRDefault="00B96FC2" w:rsidP="00B96FC2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A</w:t>
            </w:r>
          </w:p>
        </w:tc>
        <w:tc>
          <w:tcPr>
            <w:tcW w:w="575" w:type="pct"/>
          </w:tcPr>
          <w:p w:rsidR="00B96FC2" w:rsidRPr="00B96FC2" w:rsidRDefault="00B96FC2" w:rsidP="00964EE9">
            <w:pPr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AUTUMN</w:t>
            </w: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Inventors/</w:t>
            </w: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Inventions</w:t>
            </w: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6" w:type="pct"/>
          </w:tcPr>
          <w:p w:rsidR="00B96FC2" w:rsidRPr="00B96FC2" w:rsidRDefault="00B96FC2" w:rsidP="001533D9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00B050"/>
                <w:sz w:val="20"/>
                <w:szCs w:val="28"/>
              </w:rPr>
              <w:t>Ourselves</w:t>
            </w:r>
          </w:p>
        </w:tc>
        <w:tc>
          <w:tcPr>
            <w:tcW w:w="573" w:type="pct"/>
          </w:tcPr>
          <w:p w:rsidR="00B96FC2" w:rsidRPr="00B96FC2" w:rsidRDefault="00B96FC2" w:rsidP="00946BE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00B050"/>
                <w:sz w:val="20"/>
                <w:szCs w:val="28"/>
              </w:rPr>
              <w:t>Animals, including humans</w:t>
            </w:r>
          </w:p>
          <w:p w:rsidR="00B96FC2" w:rsidRPr="00B96FC2" w:rsidRDefault="00B96FC2" w:rsidP="00946BE3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946BE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</w:t>
            </w:r>
          </w:p>
        </w:tc>
        <w:tc>
          <w:tcPr>
            <w:tcW w:w="648" w:type="pct"/>
          </w:tcPr>
          <w:p w:rsidR="00B96FC2" w:rsidRPr="00B96FC2" w:rsidRDefault="00B96FC2" w:rsidP="00F02380">
            <w:pPr>
              <w:rPr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</w:t>
            </w:r>
          </w:p>
        </w:tc>
        <w:tc>
          <w:tcPr>
            <w:tcW w:w="821" w:type="pct"/>
          </w:tcPr>
          <w:p w:rsidR="00B96FC2" w:rsidRPr="00B96FC2" w:rsidRDefault="00B96FC2" w:rsidP="00EE470B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 (Y3 &amp; 4)</w:t>
            </w:r>
          </w:p>
          <w:p w:rsidR="00B96FC2" w:rsidRPr="00B96FC2" w:rsidRDefault="00B96FC2" w:rsidP="00EE470B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A50D14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0F7E9B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 (Y4 &amp;5)</w:t>
            </w:r>
          </w:p>
          <w:p w:rsidR="00B96FC2" w:rsidRPr="00B96FC2" w:rsidRDefault="00B96FC2" w:rsidP="000F7E9B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A50D14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0F7E9B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Light</w:t>
            </w:r>
          </w:p>
        </w:tc>
      </w:tr>
      <w:tr w:rsidR="00B96FC2" w:rsidRPr="00B96FC2" w:rsidTr="00B96FC2">
        <w:tc>
          <w:tcPr>
            <w:tcW w:w="228" w:type="pct"/>
            <w:vMerge/>
          </w:tcPr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5" w:type="pct"/>
          </w:tcPr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SPRING</w:t>
            </w: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3B0FFD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Food, glorious food</w:t>
            </w:r>
          </w:p>
        </w:tc>
        <w:tc>
          <w:tcPr>
            <w:tcW w:w="576" w:type="pct"/>
          </w:tcPr>
          <w:p w:rsidR="00B96FC2" w:rsidRPr="00B96FC2" w:rsidRDefault="00B96FC2" w:rsidP="004F5EBB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B96FC2">
              <w:rPr>
                <w:color w:val="00B050"/>
                <w:sz w:val="20"/>
                <w:szCs w:val="28"/>
              </w:rPr>
              <w:t>Plants &amp; animals</w:t>
            </w:r>
          </w:p>
          <w:p w:rsidR="00B96FC2" w:rsidRPr="00B96FC2" w:rsidRDefault="00B96FC2" w:rsidP="004F5EBB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573" w:type="pct"/>
          </w:tcPr>
          <w:p w:rsidR="00B96FC2" w:rsidRPr="00B96FC2" w:rsidRDefault="00B96FC2" w:rsidP="0077243B">
            <w:pPr>
              <w:rPr>
                <w:color w:val="0070C0"/>
                <w:sz w:val="20"/>
                <w:szCs w:val="28"/>
              </w:rPr>
            </w:pPr>
            <w:r w:rsidRPr="00B96FC2">
              <w:rPr>
                <w:color w:val="0070C0"/>
                <w:sz w:val="20"/>
                <w:szCs w:val="28"/>
              </w:rPr>
              <w:t>Everyday materials.</w:t>
            </w:r>
          </w:p>
          <w:p w:rsidR="00B96FC2" w:rsidRPr="00B96FC2" w:rsidRDefault="00B96FC2" w:rsidP="003B0FFD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77243B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77243B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</w:t>
            </w:r>
          </w:p>
        </w:tc>
        <w:tc>
          <w:tcPr>
            <w:tcW w:w="648" w:type="pct"/>
          </w:tcPr>
          <w:p w:rsidR="00B96FC2" w:rsidRPr="00B96FC2" w:rsidRDefault="00B96FC2" w:rsidP="00E64494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Uses of every day materials</w:t>
            </w:r>
          </w:p>
          <w:p w:rsidR="00B96FC2" w:rsidRPr="00B96FC2" w:rsidRDefault="00B96FC2" w:rsidP="00E64494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E64494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506D65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Forces and magnets (Y3)</w:t>
            </w:r>
          </w:p>
          <w:p w:rsidR="00B96FC2" w:rsidRPr="00B96FC2" w:rsidRDefault="00B96FC2" w:rsidP="00570F7F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570F7F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 xml:space="preserve">Electricity (Y4) </w:t>
            </w:r>
          </w:p>
          <w:p w:rsidR="00B96FC2" w:rsidRPr="00B96FC2" w:rsidRDefault="00B96FC2" w:rsidP="00570F7F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570F7F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D70E84">
            <w:pPr>
              <w:rPr>
                <w:rFonts w:ascii="Verdana" w:hAnsi="Verdana"/>
                <w:color w:val="548DD4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Properties and changes of materials (Y5)</w:t>
            </w:r>
          </w:p>
          <w:p w:rsidR="00B96FC2" w:rsidRPr="00B96FC2" w:rsidRDefault="00B96FC2" w:rsidP="00D70E84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570F7F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 xml:space="preserve">Electricity (Y4) </w:t>
            </w:r>
          </w:p>
          <w:p w:rsidR="00B96FC2" w:rsidRPr="00B96FC2" w:rsidRDefault="00B96FC2" w:rsidP="00570F7F">
            <w:pPr>
              <w:tabs>
                <w:tab w:val="right" w:pos="1922"/>
              </w:tabs>
              <w:rPr>
                <w:color w:val="0070C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1C44D9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</w:t>
            </w:r>
          </w:p>
          <w:p w:rsidR="00B96FC2" w:rsidRPr="00B96FC2" w:rsidRDefault="00B96FC2" w:rsidP="001C44D9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B03098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Evolution and inheritance</w:t>
            </w:r>
          </w:p>
          <w:p w:rsidR="00B96FC2" w:rsidRPr="00B96FC2" w:rsidRDefault="00B96FC2" w:rsidP="001C44D9">
            <w:pPr>
              <w:rPr>
                <w:color w:val="0070C0"/>
                <w:sz w:val="20"/>
                <w:szCs w:val="28"/>
              </w:rPr>
            </w:pPr>
          </w:p>
        </w:tc>
      </w:tr>
      <w:tr w:rsidR="00B96FC2" w:rsidRPr="00B96FC2" w:rsidTr="00B96FC2">
        <w:tc>
          <w:tcPr>
            <w:tcW w:w="228" w:type="pct"/>
            <w:vMerge/>
          </w:tcPr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5" w:type="pct"/>
          </w:tcPr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SUMMER</w:t>
            </w:r>
          </w:p>
          <w:p w:rsidR="00B96FC2" w:rsidRPr="00B96FC2" w:rsidRDefault="00B96FC2" w:rsidP="0077243B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B96FC2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Voyages &amp; Travel</w:t>
            </w:r>
          </w:p>
        </w:tc>
        <w:tc>
          <w:tcPr>
            <w:tcW w:w="576" w:type="pct"/>
          </w:tcPr>
          <w:p w:rsidR="00B96FC2" w:rsidRPr="00B96FC2" w:rsidRDefault="00B96FC2" w:rsidP="00B03098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FF0000"/>
                <w:sz w:val="20"/>
                <w:szCs w:val="28"/>
              </w:rPr>
              <w:t>Forces</w:t>
            </w:r>
          </w:p>
          <w:p w:rsidR="00B96FC2" w:rsidRPr="00B96FC2" w:rsidRDefault="00B96FC2" w:rsidP="00B03098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</w:p>
          <w:p w:rsidR="00B96FC2" w:rsidRPr="00B96FC2" w:rsidRDefault="00B96FC2" w:rsidP="00B03098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</w:p>
          <w:p w:rsidR="00B96FC2" w:rsidRPr="00B96FC2" w:rsidRDefault="00B96FC2" w:rsidP="00B03098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0070C0"/>
                <w:sz w:val="20"/>
                <w:szCs w:val="28"/>
              </w:rPr>
              <w:t>Materials</w:t>
            </w:r>
          </w:p>
        </w:tc>
        <w:tc>
          <w:tcPr>
            <w:tcW w:w="573" w:type="pct"/>
          </w:tcPr>
          <w:p w:rsidR="00B96FC2" w:rsidRPr="00B96FC2" w:rsidRDefault="00B96FC2" w:rsidP="00964EE9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Plants</w:t>
            </w:r>
          </w:p>
          <w:p w:rsidR="00B96FC2" w:rsidRPr="00B96FC2" w:rsidRDefault="00B96FC2" w:rsidP="00964EE9">
            <w:pPr>
              <w:rPr>
                <w:color w:val="FF0000"/>
                <w:sz w:val="20"/>
                <w:szCs w:val="28"/>
              </w:rPr>
            </w:pPr>
          </w:p>
          <w:p w:rsidR="00B96FC2" w:rsidRPr="00B96FC2" w:rsidRDefault="00B96FC2" w:rsidP="00964EE9">
            <w:pPr>
              <w:rPr>
                <w:color w:val="FF000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changes.</w:t>
            </w:r>
          </w:p>
          <w:p w:rsidR="00B96FC2" w:rsidRPr="00B96FC2" w:rsidRDefault="00B96FC2" w:rsidP="00964EE9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648" w:type="pct"/>
          </w:tcPr>
          <w:p w:rsidR="00B96FC2" w:rsidRPr="00B96FC2" w:rsidRDefault="00B96FC2" w:rsidP="003B0FFD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habitats.</w:t>
            </w:r>
          </w:p>
          <w:p w:rsidR="00B96FC2" w:rsidRPr="00B96FC2" w:rsidRDefault="00B96FC2" w:rsidP="00E64494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570F7F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Plants (Y3)</w:t>
            </w:r>
          </w:p>
          <w:p w:rsidR="00B96FC2" w:rsidRPr="00B96FC2" w:rsidRDefault="00B96FC2" w:rsidP="00C033D5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570F7F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Rocks (Y3)</w:t>
            </w: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 xml:space="preserve"> </w:t>
            </w:r>
          </w:p>
          <w:p w:rsidR="00B96FC2" w:rsidRPr="00B96FC2" w:rsidRDefault="00B96FC2" w:rsidP="00570F7F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B96FC2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 xml:space="preserve">Light (Y3) </w:t>
            </w:r>
          </w:p>
        </w:tc>
        <w:tc>
          <w:tcPr>
            <w:tcW w:w="821" w:type="pct"/>
          </w:tcPr>
          <w:p w:rsidR="00B96FC2" w:rsidRPr="00B96FC2" w:rsidRDefault="00B96FC2" w:rsidP="001533D9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Earth and Space (Y5)</w:t>
            </w:r>
          </w:p>
          <w:p w:rsidR="00B96FC2" w:rsidRPr="00B96FC2" w:rsidRDefault="00B96FC2" w:rsidP="001533D9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570F7F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Forces (Y5)</w:t>
            </w:r>
          </w:p>
          <w:p w:rsidR="00B96FC2" w:rsidRPr="00B96FC2" w:rsidRDefault="00B96FC2" w:rsidP="00521717">
            <w:pPr>
              <w:tabs>
                <w:tab w:val="right" w:pos="1922"/>
              </w:tabs>
              <w:rPr>
                <w:color w:val="FF000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1C44D9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</w:t>
            </w:r>
          </w:p>
          <w:p w:rsidR="00B96FC2" w:rsidRPr="00B96FC2" w:rsidRDefault="00B96FC2" w:rsidP="001533D9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B03098">
            <w:pPr>
              <w:rPr>
                <w:rFonts w:ascii="Verdana" w:hAnsi="Verdana"/>
                <w:color w:val="548DD4"/>
                <w:sz w:val="20"/>
                <w:szCs w:val="28"/>
              </w:rPr>
            </w:pPr>
          </w:p>
          <w:p w:rsidR="00B96FC2" w:rsidRPr="00B96FC2" w:rsidRDefault="00B96FC2" w:rsidP="001C44D9">
            <w:pPr>
              <w:rPr>
                <w:sz w:val="20"/>
                <w:szCs w:val="28"/>
              </w:rPr>
            </w:pPr>
          </w:p>
        </w:tc>
      </w:tr>
      <w:tr w:rsidR="00B96FC2" w:rsidRPr="00B96FC2" w:rsidTr="00B96FC2">
        <w:tc>
          <w:tcPr>
            <w:tcW w:w="228" w:type="pct"/>
            <w:vMerge w:val="restart"/>
            <w:textDirection w:val="btLr"/>
          </w:tcPr>
          <w:p w:rsidR="00B96FC2" w:rsidRPr="00B96FC2" w:rsidRDefault="00B96FC2" w:rsidP="00B96FC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B</w:t>
            </w:r>
          </w:p>
        </w:tc>
        <w:tc>
          <w:tcPr>
            <w:tcW w:w="575" w:type="pct"/>
          </w:tcPr>
          <w:p w:rsidR="00B96FC2" w:rsidRPr="00B96FC2" w:rsidRDefault="00B96FC2" w:rsidP="002A09B3">
            <w:pPr>
              <w:rPr>
                <w:b/>
                <w:bCs/>
                <w:sz w:val="20"/>
                <w:szCs w:val="28"/>
              </w:rPr>
            </w:pPr>
            <w:r w:rsidRPr="00B96FC2">
              <w:rPr>
                <w:sz w:val="20"/>
                <w:szCs w:val="28"/>
              </w:rPr>
              <w:t xml:space="preserve">   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AUTUMN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Inventors/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Inventions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6" w:type="pct"/>
          </w:tcPr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00B050"/>
                <w:sz w:val="20"/>
                <w:szCs w:val="28"/>
              </w:rPr>
              <w:t>Ourselves</w:t>
            </w:r>
          </w:p>
        </w:tc>
        <w:tc>
          <w:tcPr>
            <w:tcW w:w="573" w:type="pct"/>
          </w:tcPr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00B050"/>
                <w:sz w:val="20"/>
                <w:szCs w:val="28"/>
              </w:rPr>
              <w:t>Animals, including humans</w:t>
            </w: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</w:t>
            </w:r>
          </w:p>
        </w:tc>
        <w:tc>
          <w:tcPr>
            <w:tcW w:w="648" w:type="pct"/>
          </w:tcPr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</w:t>
            </w:r>
          </w:p>
        </w:tc>
        <w:tc>
          <w:tcPr>
            <w:tcW w:w="821" w:type="pct"/>
          </w:tcPr>
          <w:p w:rsidR="00B96FC2" w:rsidRPr="00B96FC2" w:rsidRDefault="00B96FC2" w:rsidP="00A50D14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 (Y4)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A50D14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Plants (Y3)</w:t>
            </w:r>
          </w:p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506D65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 (Y4 &amp; 5)</w:t>
            </w:r>
          </w:p>
          <w:p w:rsidR="00B96FC2" w:rsidRPr="00B96FC2" w:rsidRDefault="00B96FC2" w:rsidP="00570F7F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Light</w:t>
            </w:r>
          </w:p>
        </w:tc>
      </w:tr>
      <w:tr w:rsidR="00B96FC2" w:rsidRPr="00B96FC2" w:rsidTr="00B96FC2">
        <w:tc>
          <w:tcPr>
            <w:tcW w:w="228" w:type="pct"/>
            <w:vMerge/>
          </w:tcPr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5" w:type="pct"/>
          </w:tcPr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SPRING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Food, glorious food</w:t>
            </w:r>
          </w:p>
        </w:tc>
        <w:tc>
          <w:tcPr>
            <w:tcW w:w="576" w:type="pct"/>
          </w:tcPr>
          <w:p w:rsidR="00B96FC2" w:rsidRPr="00B96FC2" w:rsidRDefault="00B96FC2" w:rsidP="002A09B3">
            <w:pPr>
              <w:rPr>
                <w:rFonts w:ascii="Comic Sans MS" w:hAnsi="Comic Sans MS"/>
                <w:color w:val="FF0000"/>
                <w:sz w:val="20"/>
                <w:szCs w:val="28"/>
              </w:rPr>
            </w:pPr>
            <w:r w:rsidRPr="00B96FC2">
              <w:rPr>
                <w:color w:val="00B050"/>
                <w:sz w:val="20"/>
                <w:szCs w:val="28"/>
              </w:rPr>
              <w:t>Plants &amp; animals</w:t>
            </w:r>
          </w:p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573" w:type="pct"/>
          </w:tcPr>
          <w:p w:rsidR="00B96FC2" w:rsidRPr="00B96FC2" w:rsidRDefault="00B96FC2" w:rsidP="002A09B3">
            <w:pPr>
              <w:rPr>
                <w:color w:val="0070C0"/>
                <w:sz w:val="20"/>
                <w:szCs w:val="28"/>
              </w:rPr>
            </w:pPr>
            <w:r w:rsidRPr="00B96FC2">
              <w:rPr>
                <w:color w:val="0070C0"/>
                <w:sz w:val="20"/>
                <w:szCs w:val="28"/>
              </w:rPr>
              <w:t>Everyday materials.</w:t>
            </w: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</w:t>
            </w:r>
          </w:p>
        </w:tc>
        <w:tc>
          <w:tcPr>
            <w:tcW w:w="648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Uses of every day materials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Rocks (Y3)</w:t>
            </w: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 xml:space="preserve"> 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521717">
            <w:pPr>
              <w:rPr>
                <w:rFonts w:ascii="Verdana" w:hAnsi="Verdana"/>
                <w:color w:val="548DD4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States of matter (Y4)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2A09B3">
            <w:pPr>
              <w:rPr>
                <w:rFonts w:ascii="Verdana" w:hAnsi="Verdana"/>
                <w:color w:val="548DD4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Properties and changes of materials (Y5)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521717">
            <w:pPr>
              <w:rPr>
                <w:rFonts w:ascii="Verdana" w:hAnsi="Verdana"/>
                <w:color w:val="548DD4"/>
                <w:sz w:val="20"/>
                <w:szCs w:val="28"/>
              </w:rPr>
            </w:pPr>
            <w:r w:rsidRPr="00B96FC2">
              <w:rPr>
                <w:rFonts w:ascii="Verdana" w:hAnsi="Verdana"/>
                <w:color w:val="548DD4"/>
                <w:sz w:val="20"/>
                <w:szCs w:val="28"/>
              </w:rPr>
              <w:t>States of matter (Y4)</w:t>
            </w:r>
          </w:p>
          <w:p w:rsidR="00B96FC2" w:rsidRPr="00B96FC2" w:rsidRDefault="00B96FC2" w:rsidP="002A09B3">
            <w:pPr>
              <w:rPr>
                <w:color w:val="0070C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Animals, including humans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Evolution and inheritance</w:t>
            </w:r>
          </w:p>
          <w:p w:rsidR="00B96FC2" w:rsidRPr="00B96FC2" w:rsidRDefault="00B96FC2" w:rsidP="002A09B3">
            <w:pPr>
              <w:rPr>
                <w:color w:val="0070C0"/>
                <w:sz w:val="20"/>
                <w:szCs w:val="28"/>
              </w:rPr>
            </w:pPr>
          </w:p>
        </w:tc>
      </w:tr>
      <w:tr w:rsidR="00B96FC2" w:rsidRPr="00B96FC2" w:rsidTr="00B96FC2">
        <w:tc>
          <w:tcPr>
            <w:tcW w:w="228" w:type="pct"/>
            <w:vMerge/>
          </w:tcPr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5" w:type="pct"/>
          </w:tcPr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SUMMER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  <w:r w:rsidRPr="00B96FC2">
              <w:rPr>
                <w:b/>
                <w:bCs/>
                <w:sz w:val="20"/>
                <w:szCs w:val="28"/>
              </w:rPr>
              <w:t>Voyages &amp; Travel</w:t>
            </w:r>
          </w:p>
          <w:p w:rsidR="00B96FC2" w:rsidRPr="00B96FC2" w:rsidRDefault="00B96FC2" w:rsidP="002A09B3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576" w:type="pct"/>
          </w:tcPr>
          <w:p w:rsidR="00B96FC2" w:rsidRPr="00B96FC2" w:rsidRDefault="00B96FC2" w:rsidP="002A09B3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FF0000"/>
                <w:sz w:val="20"/>
                <w:szCs w:val="28"/>
              </w:rPr>
              <w:t>Forces</w:t>
            </w:r>
          </w:p>
          <w:p w:rsidR="00B96FC2" w:rsidRPr="00B96FC2" w:rsidRDefault="00B96FC2" w:rsidP="002A09B3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rFonts w:ascii="Comic Sans MS" w:hAnsi="Comic Sans MS"/>
                <w:color w:val="0070C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  <w:r w:rsidRPr="00B96FC2">
              <w:rPr>
                <w:rFonts w:ascii="Comic Sans MS" w:hAnsi="Comic Sans MS"/>
                <w:color w:val="0070C0"/>
                <w:sz w:val="20"/>
                <w:szCs w:val="28"/>
              </w:rPr>
              <w:t>Materials</w:t>
            </w:r>
          </w:p>
        </w:tc>
        <w:tc>
          <w:tcPr>
            <w:tcW w:w="573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Plants</w:t>
            </w:r>
          </w:p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  <w:r w:rsidRPr="00B96FC2">
              <w:rPr>
                <w:color w:val="FF0000"/>
                <w:sz w:val="20"/>
                <w:szCs w:val="28"/>
              </w:rPr>
              <w:t>Seasonal changes.</w:t>
            </w: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color w:val="FF0000"/>
                <w:sz w:val="20"/>
                <w:szCs w:val="28"/>
              </w:rPr>
            </w:pPr>
          </w:p>
        </w:tc>
        <w:tc>
          <w:tcPr>
            <w:tcW w:w="648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habitats.</w:t>
            </w:r>
          </w:p>
          <w:p w:rsidR="00B96FC2" w:rsidRPr="00B96FC2" w:rsidRDefault="00B96FC2" w:rsidP="002A09B3">
            <w:pPr>
              <w:rPr>
                <w:color w:val="00B050"/>
                <w:sz w:val="20"/>
                <w:szCs w:val="28"/>
              </w:rPr>
            </w:pPr>
          </w:p>
        </w:tc>
        <w:tc>
          <w:tcPr>
            <w:tcW w:w="821" w:type="pct"/>
          </w:tcPr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 xml:space="preserve">Light (Y3) 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521717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Sound (Y4)</w:t>
            </w:r>
          </w:p>
          <w:p w:rsidR="00B96FC2" w:rsidRPr="00B96FC2" w:rsidRDefault="00B96FC2" w:rsidP="00521717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Forces and magnets (Y3)</w:t>
            </w:r>
          </w:p>
        </w:tc>
        <w:tc>
          <w:tcPr>
            <w:tcW w:w="821" w:type="pct"/>
          </w:tcPr>
          <w:p w:rsidR="00B96FC2" w:rsidRPr="00B96FC2" w:rsidRDefault="00B96FC2" w:rsidP="002A09B3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Earth and Space (Y5)</w:t>
            </w:r>
          </w:p>
          <w:p w:rsidR="00B96FC2" w:rsidRPr="00B96FC2" w:rsidRDefault="00B96FC2" w:rsidP="002A09B3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Forces (Y5)</w:t>
            </w:r>
          </w:p>
          <w:p w:rsidR="00B96FC2" w:rsidRPr="00B96FC2" w:rsidRDefault="00B96FC2" w:rsidP="002A09B3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521717">
            <w:pPr>
              <w:rPr>
                <w:rFonts w:ascii="Verdana" w:hAnsi="Verdana"/>
                <w:color w:val="FF0000"/>
                <w:sz w:val="20"/>
                <w:szCs w:val="28"/>
              </w:rPr>
            </w:pPr>
            <w:r w:rsidRPr="00B96FC2">
              <w:rPr>
                <w:rFonts w:ascii="Verdana" w:hAnsi="Verdana"/>
                <w:color w:val="FF0000"/>
                <w:sz w:val="20"/>
                <w:szCs w:val="28"/>
              </w:rPr>
              <w:t>Sound (Y4)</w:t>
            </w:r>
          </w:p>
          <w:p w:rsidR="00B96FC2" w:rsidRPr="00B96FC2" w:rsidRDefault="00B96FC2" w:rsidP="002A09B3">
            <w:pPr>
              <w:tabs>
                <w:tab w:val="right" w:pos="1922"/>
              </w:tabs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tabs>
                <w:tab w:val="right" w:pos="1922"/>
              </w:tabs>
              <w:rPr>
                <w:color w:val="FF0000"/>
                <w:sz w:val="20"/>
                <w:szCs w:val="28"/>
              </w:rPr>
            </w:pPr>
          </w:p>
        </w:tc>
        <w:tc>
          <w:tcPr>
            <w:tcW w:w="758" w:type="pct"/>
          </w:tcPr>
          <w:p w:rsidR="00B96FC2" w:rsidRPr="00B96FC2" w:rsidRDefault="00B96FC2" w:rsidP="002A09B3">
            <w:pPr>
              <w:rPr>
                <w:rFonts w:ascii="Verdana" w:hAnsi="Verdana"/>
                <w:color w:val="00B050"/>
                <w:sz w:val="20"/>
                <w:szCs w:val="28"/>
              </w:rPr>
            </w:pPr>
            <w:r w:rsidRPr="00B96FC2">
              <w:rPr>
                <w:rFonts w:ascii="Verdana" w:hAnsi="Verdana"/>
                <w:color w:val="00B050"/>
                <w:sz w:val="20"/>
                <w:szCs w:val="28"/>
              </w:rPr>
              <w:t>Living things and their habitats</w:t>
            </w:r>
          </w:p>
          <w:p w:rsidR="00B96FC2" w:rsidRPr="00B96FC2" w:rsidRDefault="00B96FC2" w:rsidP="002A09B3">
            <w:pPr>
              <w:rPr>
                <w:rFonts w:ascii="Verdana" w:hAnsi="Verdana"/>
                <w:color w:val="FF0000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rFonts w:ascii="Verdana" w:hAnsi="Verdana"/>
                <w:color w:val="548DD4"/>
                <w:sz w:val="20"/>
                <w:szCs w:val="28"/>
              </w:rPr>
            </w:pPr>
          </w:p>
          <w:p w:rsidR="00B96FC2" w:rsidRPr="00B96FC2" w:rsidRDefault="00B96FC2" w:rsidP="002A09B3">
            <w:pPr>
              <w:rPr>
                <w:sz w:val="20"/>
                <w:szCs w:val="28"/>
              </w:rPr>
            </w:pPr>
          </w:p>
        </w:tc>
      </w:tr>
    </w:tbl>
    <w:p w:rsidR="00FD2066" w:rsidRPr="00B96FC2" w:rsidRDefault="00506D65" w:rsidP="00533B8B">
      <w:pPr>
        <w:jc w:val="center"/>
        <w:rPr>
          <w:sz w:val="20"/>
          <w:szCs w:val="28"/>
        </w:rPr>
      </w:pPr>
      <w:r w:rsidRPr="00B96FC2">
        <w:rPr>
          <w:sz w:val="20"/>
          <w:szCs w:val="28"/>
        </w:rPr>
        <w:br/>
      </w:r>
      <w:r w:rsidRPr="00B96FC2">
        <w:rPr>
          <w:color w:val="0070C0"/>
          <w:sz w:val="20"/>
          <w:szCs w:val="28"/>
        </w:rPr>
        <w:t xml:space="preserve">Chemistry                   </w:t>
      </w:r>
      <w:r w:rsidRPr="00B96FC2">
        <w:rPr>
          <w:color w:val="00B050"/>
          <w:sz w:val="20"/>
          <w:szCs w:val="28"/>
        </w:rPr>
        <w:t xml:space="preserve">Biology                  </w:t>
      </w:r>
      <w:r w:rsidRPr="00B96FC2">
        <w:rPr>
          <w:color w:val="FF0000"/>
          <w:sz w:val="20"/>
          <w:szCs w:val="28"/>
        </w:rPr>
        <w:t>Physics</w:t>
      </w:r>
      <w:bookmarkStart w:id="0" w:name="_GoBack"/>
      <w:bookmarkEnd w:id="0"/>
      <w:r w:rsidR="00B96FC2" w:rsidRPr="00B96FC2">
        <w:rPr>
          <w:sz w:val="18"/>
        </w:rPr>
        <w:fldChar w:fldCharType="begin"/>
      </w:r>
      <w:r w:rsidR="00B96FC2" w:rsidRPr="00B96FC2">
        <w:rPr>
          <w:sz w:val="18"/>
        </w:rPr>
        <w:instrText xml:space="preserve"> HYPERLINK "http://webarchive.nationalarchives.gov.uk/20090608182316/http:/standards.dfes.gov.uk/schemes2/science/sci3c/?view=get" </w:instrText>
      </w:r>
      <w:r w:rsidR="00B96FC2" w:rsidRPr="00B96FC2">
        <w:rPr>
          <w:sz w:val="18"/>
        </w:rPr>
        <w:fldChar w:fldCharType="separate"/>
      </w:r>
      <w:r w:rsidR="00B96FC2" w:rsidRPr="00B96FC2">
        <w:rPr>
          <w:sz w:val="18"/>
        </w:rPr>
        <w:fldChar w:fldCharType="end"/>
      </w:r>
      <w:hyperlink r:id="rId5" w:history="1"/>
    </w:p>
    <w:sectPr w:rsidR="00FD2066" w:rsidRPr="00B96FC2" w:rsidSect="001918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D"/>
    <w:rsid w:val="00064707"/>
    <w:rsid w:val="000F7E9B"/>
    <w:rsid w:val="00103E07"/>
    <w:rsid w:val="001533D9"/>
    <w:rsid w:val="001918CD"/>
    <w:rsid w:val="00193107"/>
    <w:rsid w:val="001C44D9"/>
    <w:rsid w:val="003435BC"/>
    <w:rsid w:val="003B0FFD"/>
    <w:rsid w:val="00436F6C"/>
    <w:rsid w:val="00452054"/>
    <w:rsid w:val="004D431F"/>
    <w:rsid w:val="004F5922"/>
    <w:rsid w:val="00506D65"/>
    <w:rsid w:val="00521717"/>
    <w:rsid w:val="00533B8B"/>
    <w:rsid w:val="00570F7F"/>
    <w:rsid w:val="006C2308"/>
    <w:rsid w:val="0077243B"/>
    <w:rsid w:val="008048EC"/>
    <w:rsid w:val="00910851"/>
    <w:rsid w:val="00A50D14"/>
    <w:rsid w:val="00A631C2"/>
    <w:rsid w:val="00B03098"/>
    <w:rsid w:val="00B06240"/>
    <w:rsid w:val="00B96FC2"/>
    <w:rsid w:val="00C10BFE"/>
    <w:rsid w:val="00CE11B7"/>
    <w:rsid w:val="00D00E42"/>
    <w:rsid w:val="00E325AA"/>
    <w:rsid w:val="00E64494"/>
    <w:rsid w:val="00F2441F"/>
    <w:rsid w:val="00FC387A"/>
    <w:rsid w:val="00FD206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CD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8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3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CD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8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3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archive.nationalarchives.gov.uk/20090608182316/http:/standards.dfes.gov.uk/schemes2/science/sci3c/?view=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Toshiba</cp:lastModifiedBy>
  <cp:revision>5</cp:revision>
  <dcterms:created xsi:type="dcterms:W3CDTF">2017-07-12T10:20:00Z</dcterms:created>
  <dcterms:modified xsi:type="dcterms:W3CDTF">2019-02-23T15:18:00Z</dcterms:modified>
</cp:coreProperties>
</file>